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F8F" w:rsidRDefault="00274E02">
      <w:pPr>
        <w:pStyle w:val="Standard"/>
        <w:snapToGrid/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5614562</wp:posOffset>
                </wp:positionH>
                <wp:positionV relativeFrom="paragraph">
                  <wp:posOffset>0</wp:posOffset>
                </wp:positionV>
                <wp:extent cx="742950" cy="314325"/>
                <wp:effectExtent l="0" t="0" r="19050" b="28575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E4F8F" w:rsidRDefault="00274E02">
                            <w:pPr>
                              <w:pStyle w:val="Framecontents"/>
                            </w:pPr>
                            <w:r>
                              <w:rPr>
                                <w:b/>
                                <w:sz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2.1pt;margin-top:0;width:58.5pt;height:24.75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" strokeweight=".02106mm">
                <v:textbox>
                  <w:txbxContent>
                    <w:p w:rsidR="003E4F8F" w:rsidRDefault="00274E02">
                      <w:pPr>
                        <w:pStyle w:val="Framecontents"/>
                      </w:pPr>
                      <w:r>
                        <w:rPr>
                          <w:b/>
                          <w:sz w:val="28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t>國立陽明交通大學醫學系教師</w:t>
      </w:r>
      <w:r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/>
          <w:b/>
          <w:sz w:val="28"/>
          <w:szCs w:val="28"/>
        </w:rPr>
        <w:t>服務</w:t>
      </w:r>
      <w:r>
        <w:rPr>
          <w:rFonts w:eastAsia="標楷體"/>
          <w:b/>
          <w:sz w:val="28"/>
          <w:szCs w:val="28"/>
        </w:rPr>
        <w:t>自評</w:t>
      </w:r>
      <w:r>
        <w:rPr>
          <w:rFonts w:ascii="標楷體" w:eastAsia="標楷體" w:hAnsi="標楷體"/>
          <w:b/>
          <w:sz w:val="28"/>
          <w:szCs w:val="28"/>
        </w:rPr>
        <w:t>評分表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  <w:b/>
          <w:color w:val="FFFFFF"/>
          <w:u w:val="single"/>
          <w:shd w:val="clear" w:color="auto" w:fill="4C4C4C"/>
        </w:rPr>
        <w:t>送審者自填</w:t>
      </w:r>
      <w:r>
        <w:rPr>
          <w:rFonts w:ascii="標楷體" w:eastAsia="標楷體" w:hAnsi="標楷體"/>
        </w:rPr>
        <w:t>）</w:t>
      </w:r>
    </w:p>
    <w:tbl>
      <w:tblPr>
        <w:tblW w:w="9024" w:type="dxa"/>
        <w:tblInd w:w="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4"/>
      </w:tblGrid>
      <w:tr w:rsidR="003E4F8F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a7"/>
              <w:rPr>
                <w:rFonts w:hint="eastAsia"/>
              </w:rPr>
            </w:pPr>
            <w:r>
              <w:rPr>
                <w:rFonts w:ascii="Times New Roman" w:eastAsia="標楷體" w:hAnsi="Times New Roman"/>
                <w:spacing w:val="0"/>
                <w:sz w:val="20"/>
              </w:rPr>
              <w:t>填表說明</w:t>
            </w:r>
            <w:r>
              <w:rPr>
                <w:rFonts w:ascii="Times New Roman" w:eastAsia="標楷體" w:hAnsi="Times New Roman"/>
                <w:spacing w:val="0"/>
                <w:sz w:val="20"/>
              </w:rPr>
              <w:t>:</w:t>
            </w:r>
          </w:p>
          <w:p w:rsidR="003E4F8F" w:rsidRDefault="00274E02">
            <w:pPr>
              <w:pStyle w:val="a7"/>
              <w:ind w:left="0" w:firstLine="0"/>
              <w:rPr>
                <w:rFonts w:hint="eastAsia"/>
              </w:rPr>
            </w:pPr>
            <w:r>
              <w:rPr>
                <w:rFonts w:ascii="Times New Roman" w:eastAsia="標楷體" w:hAnsi="Times New Roman"/>
                <w:spacing w:val="0"/>
                <w:sz w:val="20"/>
                <w:lang w:val="en-TT"/>
              </w:rPr>
              <w:t>1.</w:t>
            </w:r>
            <w:r>
              <w:rPr>
                <w:rFonts w:ascii="Times New Roman" w:eastAsia="標楷體" w:hAnsi="Times New Roman"/>
                <w:spacing w:val="0"/>
                <w:sz w:val="20"/>
              </w:rPr>
              <w:t>本表將作為教師升等時教學服務考核之參考。</w:t>
            </w:r>
          </w:p>
          <w:p w:rsidR="003E4F8F" w:rsidRDefault="00274E02">
            <w:pPr>
              <w:pStyle w:val="a7"/>
              <w:ind w:left="0" w:firstLine="0"/>
              <w:rPr>
                <w:rFonts w:hint="eastAsia"/>
              </w:rPr>
            </w:pPr>
            <w:r>
              <w:rPr>
                <w:rFonts w:ascii="Times New Roman" w:eastAsia="標楷體" w:hAnsi="Times New Roman"/>
                <w:spacing w:val="0"/>
                <w:sz w:val="20"/>
              </w:rPr>
              <w:t>2.</w:t>
            </w:r>
            <w:r>
              <w:rPr>
                <w:rFonts w:ascii="Times New Roman" w:eastAsia="標楷體" w:hAnsi="Times New Roman"/>
                <w:spacing w:val="0"/>
                <w:sz w:val="20"/>
              </w:rPr>
              <w:t>表項中所列科目</w:t>
            </w:r>
            <w:r>
              <w:rPr>
                <w:rFonts w:ascii="Times New Roman" w:eastAsia="標楷體" w:hAnsi="Times New Roman"/>
                <w:spacing w:val="0"/>
                <w:sz w:val="20"/>
                <w:u w:val="single"/>
              </w:rPr>
              <w:t>應提供佐證資料，並依序編號排序</w:t>
            </w:r>
            <w:r>
              <w:rPr>
                <w:rFonts w:ascii="Times New Roman" w:eastAsia="標楷體" w:hAnsi="Times New Roman"/>
                <w:spacing w:val="0"/>
                <w:sz w:val="20"/>
              </w:rPr>
              <w:t>以利審查作業。</w:t>
            </w:r>
          </w:p>
          <w:p w:rsidR="003E4F8F" w:rsidRDefault="00274E02">
            <w:pPr>
              <w:pStyle w:val="a7"/>
              <w:ind w:left="0" w:firstLine="0"/>
              <w:rPr>
                <w:rFonts w:hint="eastAsia"/>
              </w:rPr>
            </w:pPr>
            <w:r>
              <w:rPr>
                <w:rFonts w:ascii="Times New Roman" w:eastAsia="標楷體" w:hAnsi="Times New Roman"/>
                <w:spacing w:val="0"/>
                <w:sz w:val="20"/>
              </w:rPr>
              <w:t>3.</w:t>
            </w:r>
            <w:r>
              <w:rPr>
                <w:rFonts w:ascii="Times New Roman" w:eastAsia="標楷體" w:hAnsi="Times New Roman"/>
                <w:spacing w:val="0"/>
                <w:sz w:val="20"/>
              </w:rPr>
              <w:t>兼任老師請附</w:t>
            </w:r>
            <w:r>
              <w:rPr>
                <w:rFonts w:ascii="Times New Roman" w:eastAsia="標楷體" w:hAnsi="Times New Roman"/>
                <w:spacing w:val="0"/>
                <w:sz w:val="20"/>
                <w:u w:val="single"/>
              </w:rPr>
              <w:t>最近一年的考績證明</w:t>
            </w:r>
            <w:r>
              <w:rPr>
                <w:rFonts w:ascii="Times New Roman" w:eastAsia="標楷體" w:hAnsi="Times New Roman"/>
                <w:spacing w:val="0"/>
                <w:sz w:val="20"/>
              </w:rPr>
              <w:t>。</w:t>
            </w:r>
          </w:p>
        </w:tc>
      </w:tr>
    </w:tbl>
    <w:p w:rsidR="003E4F8F" w:rsidRDefault="003E4F8F">
      <w:pPr>
        <w:pStyle w:val="Standard"/>
        <w:snapToGrid/>
        <w:jc w:val="center"/>
        <w:rPr>
          <w:rFonts w:eastAsia="標楷體"/>
        </w:rPr>
      </w:pPr>
    </w:p>
    <w:p w:rsidR="003E4F8F" w:rsidRDefault="00274E02">
      <w:pPr>
        <w:pStyle w:val="Standard"/>
        <w:spacing w:line="240" w:lineRule="atLeast"/>
      </w:pPr>
      <w:r>
        <w:rPr>
          <w:rFonts w:eastAsia="標楷體"/>
          <w:b/>
        </w:rPr>
        <w:t>______</w:t>
      </w:r>
      <w:r>
        <w:rPr>
          <w:rFonts w:eastAsia="標楷體"/>
          <w:b/>
        </w:rPr>
        <w:t>學年度</w:t>
      </w:r>
      <w:r>
        <w:rPr>
          <w:rFonts w:eastAsia="標楷體"/>
          <w:b/>
        </w:rPr>
        <w:t xml:space="preserve">   </w:t>
      </w:r>
      <w:r>
        <w:rPr>
          <w:rFonts w:eastAsia="標楷體"/>
          <w:b/>
        </w:rPr>
        <w:t>第</w:t>
      </w:r>
      <w:r>
        <w:rPr>
          <w:rFonts w:eastAsia="標楷體"/>
          <w:b/>
        </w:rPr>
        <w:t>____</w:t>
      </w:r>
      <w:r>
        <w:rPr>
          <w:rFonts w:eastAsia="標楷體"/>
          <w:b/>
        </w:rPr>
        <w:t>學期</w:t>
      </w:r>
      <w:r>
        <w:rPr>
          <w:rFonts w:eastAsia="標楷體"/>
          <w:b/>
        </w:rPr>
        <w:t xml:space="preserve">   ____________</w:t>
      </w:r>
      <w:r>
        <w:rPr>
          <w:rFonts w:eastAsia="標楷體"/>
          <w:b/>
        </w:rPr>
        <w:t>學科</w:t>
      </w:r>
      <w:r>
        <w:rPr>
          <w:rFonts w:eastAsia="標楷體"/>
          <w:b/>
        </w:rPr>
        <w:t xml:space="preserve">     </w:t>
      </w:r>
      <w:r>
        <w:rPr>
          <w:rFonts w:eastAsia="標楷體"/>
          <w:b/>
        </w:rPr>
        <w:t>姓名</w:t>
      </w:r>
      <w:r>
        <w:rPr>
          <w:rFonts w:eastAsia="標楷體"/>
          <w:b/>
        </w:rPr>
        <w:t>: ______________</w:t>
      </w:r>
    </w:p>
    <w:p w:rsidR="003E4F8F" w:rsidRDefault="003E4F8F">
      <w:pPr>
        <w:pStyle w:val="Standard"/>
        <w:spacing w:line="260" w:lineRule="exact"/>
        <w:rPr>
          <w:rFonts w:eastAsia="標楷體"/>
          <w:b/>
          <w:sz w:val="22"/>
        </w:rPr>
      </w:pPr>
    </w:p>
    <w:p w:rsidR="003E4F8F" w:rsidRDefault="00274E02">
      <w:pPr>
        <w:pStyle w:val="Standard"/>
        <w:tabs>
          <w:tab w:val="clear" w:pos="2268"/>
          <w:tab w:val="left" w:pos="1625"/>
        </w:tabs>
        <w:spacing w:line="260" w:lineRule="exact"/>
      </w:pPr>
      <w:r>
        <w:rPr>
          <w:rFonts w:eastAsia="標楷體"/>
          <w:b/>
          <w:sz w:val="22"/>
        </w:rPr>
        <w:t>教師目前職級</w:t>
      </w:r>
      <w:r>
        <w:rPr>
          <w:rFonts w:eastAsia="標楷體"/>
          <w:b/>
          <w:sz w:val="22"/>
        </w:rPr>
        <w:t xml:space="preserve">: </w:t>
      </w:r>
      <w:r>
        <w:rPr>
          <w:rFonts w:eastAsia="標楷體"/>
          <w:b/>
          <w:sz w:val="22"/>
        </w:rPr>
        <w:tab/>
        <w:t xml:space="preserve">  </w:t>
      </w:r>
      <w:r>
        <w:rPr>
          <w:rFonts w:ascii="Wingdings" w:eastAsia="Wingdings" w:hAnsi="Wingdings" w:cs="Wingdings"/>
          <w:sz w:val="22"/>
        </w:rPr>
        <w:t></w:t>
      </w:r>
      <w:r>
        <w:rPr>
          <w:rFonts w:eastAsia="標楷體"/>
          <w:sz w:val="22"/>
        </w:rPr>
        <w:t>教授</w:t>
      </w:r>
      <w:r>
        <w:rPr>
          <w:rFonts w:eastAsia="標楷體"/>
          <w:sz w:val="22"/>
        </w:rPr>
        <w:t xml:space="preserve">    </w:t>
      </w:r>
      <w:r>
        <w:rPr>
          <w:rFonts w:ascii="Wingdings" w:eastAsia="Wingdings" w:hAnsi="Wingdings" w:cs="Wingdings"/>
          <w:sz w:val="22"/>
        </w:rPr>
        <w:t></w:t>
      </w:r>
      <w:r>
        <w:rPr>
          <w:rFonts w:eastAsia="標楷體"/>
          <w:sz w:val="22"/>
        </w:rPr>
        <w:t>副教授</w:t>
      </w:r>
      <w:r>
        <w:rPr>
          <w:rFonts w:eastAsia="標楷體"/>
          <w:sz w:val="22"/>
        </w:rPr>
        <w:t xml:space="preserve">    </w:t>
      </w:r>
      <w:r>
        <w:rPr>
          <w:rFonts w:ascii="Wingdings" w:eastAsia="Wingdings" w:hAnsi="Wingdings" w:cs="Wingdings"/>
          <w:sz w:val="22"/>
        </w:rPr>
        <w:t></w:t>
      </w:r>
      <w:r>
        <w:rPr>
          <w:rFonts w:eastAsia="標楷體"/>
          <w:sz w:val="22"/>
        </w:rPr>
        <w:t>助理教授</w:t>
      </w:r>
      <w:r>
        <w:rPr>
          <w:rFonts w:eastAsia="標楷體"/>
          <w:sz w:val="22"/>
        </w:rPr>
        <w:t xml:space="preserve">    </w:t>
      </w:r>
      <w:r>
        <w:rPr>
          <w:rFonts w:ascii="Wingdings" w:eastAsia="Wingdings" w:hAnsi="Wingdings" w:cs="Wingdings"/>
          <w:sz w:val="22"/>
        </w:rPr>
        <w:t></w:t>
      </w:r>
      <w:r>
        <w:rPr>
          <w:rFonts w:eastAsia="標楷體"/>
          <w:sz w:val="22"/>
        </w:rPr>
        <w:t>講師</w:t>
      </w:r>
    </w:p>
    <w:p w:rsidR="003E4F8F" w:rsidRDefault="003E4F8F">
      <w:pPr>
        <w:pStyle w:val="Standard"/>
        <w:widowControl/>
        <w:ind w:left="720"/>
        <w:textAlignment w:val="bottom"/>
        <w:rPr>
          <w:rFonts w:eastAsia="標楷體"/>
          <w:b/>
          <w:strike/>
        </w:rPr>
      </w:pPr>
    </w:p>
    <w:tbl>
      <w:tblPr>
        <w:tblW w:w="101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9"/>
        <w:gridCol w:w="6157"/>
        <w:gridCol w:w="1057"/>
        <w:gridCol w:w="1187"/>
      </w:tblGrid>
      <w:tr w:rsidR="003E4F8F">
        <w:tblPrEx>
          <w:tblCellMar>
            <w:top w:w="0" w:type="dxa"/>
            <w:bottom w:w="0" w:type="dxa"/>
          </w:tblCellMar>
        </w:tblPrEx>
        <w:trPr>
          <w:trHeight w:val="414"/>
          <w:jc w:val="center"/>
        </w:trPr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審查項目</w:t>
            </w:r>
          </w:p>
        </w:tc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ind w:right="335" w:hanging="482"/>
              <w:jc w:val="center"/>
            </w:pPr>
            <w:r>
              <w:rPr>
                <w:rFonts w:eastAsia="標楷體"/>
                <w:b/>
              </w:rPr>
              <w:t>評分標準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佐證資料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  <w:u w:val="single"/>
              </w:rPr>
              <w:t>請依序編號</w:t>
            </w:r>
            <w:r>
              <w:rPr>
                <w:rFonts w:eastAsia="標楷體"/>
              </w:rPr>
              <w:t>)</w:t>
            </w:r>
          </w:p>
        </w:tc>
        <w:tc>
          <w:tcPr>
            <w:tcW w:w="1187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得分</w:t>
            </w:r>
          </w:p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Cs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color w:val="FFFFFF"/>
                <w:u w:val="single"/>
                <w:shd w:val="clear" w:color="auto" w:fill="4C4C4C"/>
              </w:rPr>
              <w:t>由系初評單位填</w:t>
            </w:r>
            <w:r>
              <w:rPr>
                <w:rFonts w:eastAsia="標楷體"/>
                <w:bCs/>
                <w:szCs w:val="24"/>
              </w:rPr>
              <w:t>)</w:t>
            </w: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校內服務</w:t>
            </w:r>
          </w:p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  <w:color w:val="000000"/>
              </w:rPr>
              <w:t>(10</w:t>
            </w:r>
            <w:r>
              <w:rPr>
                <w:rFonts w:eastAsia="標楷體"/>
                <w:b/>
              </w:rPr>
              <w:t>分滿分</w:t>
            </w:r>
            <w:r>
              <w:rPr>
                <w:rFonts w:eastAsia="標楷體"/>
                <w:b/>
              </w:rPr>
              <w:t>)</w:t>
            </w:r>
          </w:p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  <w:color w:val="0000FF"/>
                <w:sz w:val="21"/>
                <w:szCs w:val="21"/>
              </w:rPr>
              <w:t>(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僅採計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2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年內相關文件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before="120"/>
              <w:ind w:right="335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</w:t>
            </w:r>
            <w:r>
              <w:rPr>
                <w:rFonts w:eastAsia="標楷體"/>
                <w:color w:val="000000"/>
                <w:sz w:val="22"/>
              </w:rPr>
              <w:t>基本評分：專任老師以</w:t>
            </w:r>
            <w:r>
              <w:rPr>
                <w:rFonts w:eastAsia="標楷體"/>
                <w:color w:val="000000"/>
                <w:sz w:val="22"/>
              </w:rPr>
              <w:t>8</w:t>
            </w:r>
            <w:r>
              <w:rPr>
                <w:rFonts w:eastAsia="標楷體"/>
                <w:color w:val="000000"/>
                <w:sz w:val="22"/>
              </w:rPr>
              <w:t>分計</w:t>
            </w:r>
          </w:p>
          <w:p w:rsidR="003E4F8F" w:rsidRDefault="00274E02">
            <w:pPr>
              <w:pStyle w:val="Standard"/>
              <w:spacing w:before="120"/>
              <w:ind w:right="335" w:firstLine="132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兼任老師以最近一年的考績分數為依據</w:t>
            </w:r>
          </w:p>
          <w:p w:rsidR="003E4F8F" w:rsidRDefault="00274E02">
            <w:pPr>
              <w:pStyle w:val="Standard"/>
              <w:tabs>
                <w:tab w:val="clear" w:pos="1134"/>
                <w:tab w:val="left" w:pos="1279"/>
              </w:tabs>
              <w:spacing w:before="120"/>
              <w:ind w:right="335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 xml:space="preserve">            (</w:t>
            </w:r>
            <w:r>
              <w:rPr>
                <w:rFonts w:eastAsia="標楷體"/>
                <w:color w:val="000000"/>
                <w:sz w:val="22"/>
              </w:rPr>
              <w:t>甲等：</w:t>
            </w:r>
            <w:r>
              <w:rPr>
                <w:rFonts w:eastAsia="標楷體"/>
                <w:color w:val="000000"/>
                <w:sz w:val="22"/>
              </w:rPr>
              <w:t>8</w:t>
            </w:r>
            <w:r>
              <w:rPr>
                <w:rFonts w:eastAsia="標楷體"/>
                <w:color w:val="000000"/>
                <w:sz w:val="22"/>
              </w:rPr>
              <w:t>分，乙等：</w:t>
            </w:r>
            <w:r>
              <w:rPr>
                <w:rFonts w:eastAsia="標楷體"/>
                <w:color w:val="000000"/>
                <w:sz w:val="22"/>
              </w:rPr>
              <w:t>6</w:t>
            </w:r>
            <w:r>
              <w:rPr>
                <w:rFonts w:eastAsia="標楷體"/>
                <w:color w:val="000000"/>
                <w:sz w:val="22"/>
              </w:rPr>
              <w:t>分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  <w:p w:rsidR="003E4F8F" w:rsidRDefault="00274E02">
            <w:pPr>
              <w:pStyle w:val="Standard"/>
              <w:tabs>
                <w:tab w:val="clear" w:pos="1134"/>
                <w:tab w:val="left" w:pos="1279"/>
              </w:tabs>
              <w:spacing w:before="120"/>
              <w:ind w:right="335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具有下列情形給予加分，每項分數列於後，同一項目不得累計加分：</w:t>
            </w:r>
          </w:p>
          <w:p w:rsidR="003E4F8F" w:rsidRDefault="00274E02">
            <w:pPr>
              <w:pStyle w:val="Standard"/>
              <w:spacing w:before="120"/>
              <w:ind w:left="220" w:right="335" w:hanging="22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</w:t>
            </w:r>
            <w:r>
              <w:rPr>
                <w:rFonts w:eastAsia="標楷體"/>
                <w:color w:val="000000"/>
                <w:sz w:val="22"/>
              </w:rPr>
              <w:t>擔任科系院校行政主管，包括教學醫院學科主任：</w:t>
            </w:r>
            <w:r>
              <w:rPr>
                <w:rFonts w:eastAsia="標楷體"/>
                <w:color w:val="000000"/>
                <w:sz w:val="22"/>
              </w:rPr>
              <w:t>5</w:t>
            </w:r>
            <w:r>
              <w:rPr>
                <w:rFonts w:eastAsia="標楷體"/>
                <w:color w:val="000000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/>
              <w:ind w:left="220" w:right="335" w:hanging="22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</w:t>
            </w:r>
            <w:r>
              <w:rPr>
                <w:rFonts w:eastAsia="標楷體"/>
                <w:color w:val="000000"/>
                <w:sz w:val="22"/>
              </w:rPr>
              <w:t>擔任科系院校委員會之委員或代表：</w:t>
            </w:r>
            <w:r>
              <w:rPr>
                <w:rFonts w:eastAsia="標楷體"/>
                <w:color w:val="000000"/>
                <w:sz w:val="22"/>
              </w:rPr>
              <w:t>5</w:t>
            </w:r>
            <w:r>
              <w:rPr>
                <w:rFonts w:eastAsia="標楷體"/>
                <w:color w:val="000000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/>
              <w:ind w:left="220" w:right="335" w:hanging="220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</w:t>
            </w:r>
            <w:r>
              <w:rPr>
                <w:rFonts w:eastAsia="標楷體"/>
                <w:color w:val="000000"/>
                <w:sz w:val="22"/>
              </w:rPr>
              <w:t>擔任教學醫院行政主管，包括教學主任和病房主任：</w:t>
            </w:r>
            <w:r>
              <w:rPr>
                <w:rFonts w:eastAsia="標楷體"/>
                <w:color w:val="000000"/>
                <w:sz w:val="22"/>
              </w:rPr>
              <w:t>5</w:t>
            </w:r>
            <w:r>
              <w:rPr>
                <w:rFonts w:eastAsia="標楷體"/>
                <w:color w:val="000000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/>
              <w:ind w:right="335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</w:t>
            </w:r>
            <w:r>
              <w:rPr>
                <w:rFonts w:eastAsia="標楷體"/>
                <w:color w:val="000000"/>
                <w:sz w:val="22"/>
              </w:rPr>
              <w:t>參與教學醫院委員會，包括擔任科教學委員：</w:t>
            </w:r>
            <w:r>
              <w:rPr>
                <w:rFonts w:eastAsia="標楷體"/>
                <w:color w:val="000000"/>
                <w:sz w:val="22"/>
              </w:rPr>
              <w:t>3</w:t>
            </w:r>
            <w:r>
              <w:rPr>
                <w:rFonts w:eastAsia="標楷體"/>
                <w:color w:val="000000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/>
              <w:ind w:left="119" w:right="335" w:hanging="119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</w:t>
            </w:r>
            <w:r>
              <w:rPr>
                <w:rFonts w:eastAsia="標楷體"/>
                <w:color w:val="000000"/>
                <w:sz w:val="22"/>
              </w:rPr>
              <w:t>參與試務工作，包括招生委員、</w:t>
            </w:r>
            <w:r>
              <w:rPr>
                <w:rFonts w:eastAsia="標楷體"/>
                <w:color w:val="000000"/>
                <w:sz w:val="22"/>
              </w:rPr>
              <w:t>OSCE</w:t>
            </w:r>
            <w:r>
              <w:rPr>
                <w:rFonts w:eastAsia="標楷體"/>
                <w:color w:val="000000"/>
                <w:sz w:val="22"/>
              </w:rPr>
              <w:t>或碩博士口試：</w:t>
            </w:r>
            <w:r>
              <w:rPr>
                <w:rFonts w:eastAsia="標楷體"/>
                <w:color w:val="000000"/>
                <w:sz w:val="22"/>
              </w:rPr>
              <w:t>3</w:t>
            </w:r>
            <w:r>
              <w:rPr>
                <w:rFonts w:eastAsia="標楷體"/>
                <w:color w:val="000000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/>
              <w:ind w:left="119" w:right="335" w:hanging="119"/>
            </w:pPr>
            <w:r>
              <w:rPr>
                <w:rFonts w:eastAsia="標楷體"/>
                <w:color w:val="FF0000"/>
                <w:sz w:val="22"/>
              </w:rPr>
              <w:t></w:t>
            </w:r>
            <w:r>
              <w:rPr>
                <w:rFonts w:eastAsia="標楷體"/>
                <w:color w:val="FF0000"/>
                <w:sz w:val="22"/>
              </w:rPr>
              <w:t>於本校附設醫院服務：</w:t>
            </w:r>
            <w:r>
              <w:rPr>
                <w:rFonts w:eastAsia="標楷體"/>
                <w:color w:val="FF0000"/>
                <w:sz w:val="22"/>
              </w:rPr>
              <w:t>3</w:t>
            </w:r>
            <w:r>
              <w:rPr>
                <w:rFonts w:eastAsia="標楷體"/>
                <w:color w:val="FF0000"/>
                <w:sz w:val="22"/>
              </w:rPr>
              <w:t>分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校外服務</w:t>
            </w:r>
          </w:p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(10</w:t>
            </w:r>
            <w:r>
              <w:rPr>
                <w:rFonts w:eastAsia="標楷體"/>
                <w:b/>
              </w:rPr>
              <w:t>分滿分</w:t>
            </w:r>
            <w:r>
              <w:rPr>
                <w:rFonts w:eastAsia="標楷體"/>
                <w:b/>
              </w:rPr>
              <w:t>)</w:t>
            </w:r>
          </w:p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  <w:color w:val="0000FF"/>
                <w:sz w:val="21"/>
                <w:szCs w:val="21"/>
              </w:rPr>
              <w:t>(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僅採計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2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年內相關文件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61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before="120"/>
              <w:ind w:right="335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</w:t>
            </w:r>
            <w:r>
              <w:rPr>
                <w:rFonts w:eastAsia="標楷體"/>
                <w:sz w:val="22"/>
              </w:rPr>
              <w:t>擔任醫學相關委員會委員或行政職務：</w:t>
            </w:r>
            <w:r>
              <w:rPr>
                <w:rFonts w:eastAsia="標楷體"/>
                <w:sz w:val="22"/>
              </w:rPr>
              <w:t>5</w:t>
            </w:r>
            <w:r>
              <w:rPr>
                <w:rFonts w:eastAsia="標楷體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/>
              <w:ind w:left="273" w:right="335" w:hanging="273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</w:t>
            </w:r>
            <w:r>
              <w:rPr>
                <w:rFonts w:eastAsia="標楷體"/>
                <w:sz w:val="22"/>
              </w:rPr>
              <w:t>參與醫學教育之相關團體，並主持活動：</w:t>
            </w:r>
            <w:r>
              <w:rPr>
                <w:rFonts w:eastAsia="標楷體"/>
                <w:sz w:val="22"/>
              </w:rPr>
              <w:t>2</w:t>
            </w:r>
            <w:r>
              <w:rPr>
                <w:rFonts w:eastAsia="標楷體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/>
              <w:ind w:right="335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</w:t>
            </w:r>
            <w:r>
              <w:rPr>
                <w:rFonts w:eastAsia="標楷體"/>
                <w:sz w:val="22"/>
              </w:rPr>
              <w:t>擔任醫學雜誌總編輯：</w:t>
            </w:r>
            <w:r>
              <w:rPr>
                <w:rFonts w:eastAsia="標楷體"/>
                <w:sz w:val="22"/>
              </w:rPr>
              <w:t>5</w:t>
            </w:r>
            <w:r>
              <w:rPr>
                <w:rFonts w:eastAsia="標楷體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/>
              <w:ind w:right="335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</w:t>
            </w:r>
            <w:r>
              <w:rPr>
                <w:rFonts w:eastAsia="標楷體"/>
                <w:sz w:val="22"/>
              </w:rPr>
              <w:t>擔任醫學雜誌編輯或行政工作：</w:t>
            </w:r>
            <w:r>
              <w:rPr>
                <w:rFonts w:eastAsia="標楷體"/>
                <w:sz w:val="22"/>
              </w:rPr>
              <w:t>3</w:t>
            </w:r>
            <w:r>
              <w:rPr>
                <w:rFonts w:eastAsia="標楷體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/>
              <w:ind w:left="553" w:right="335" w:hanging="548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</w:t>
            </w:r>
            <w:r>
              <w:rPr>
                <w:rFonts w:eastAsia="標楷體"/>
                <w:sz w:val="22"/>
              </w:rPr>
              <w:t>擔任醫學雜誌文章評審：</w:t>
            </w:r>
            <w:r>
              <w:rPr>
                <w:rFonts w:eastAsia="標楷體"/>
                <w:sz w:val="22"/>
              </w:rPr>
              <w:t>2</w:t>
            </w:r>
            <w:r>
              <w:rPr>
                <w:rFonts w:eastAsia="標楷體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 w:line="240" w:lineRule="atLeast"/>
              <w:ind w:left="553" w:right="335" w:hanging="548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</w:t>
            </w:r>
            <w:r>
              <w:rPr>
                <w:rFonts w:eastAsia="標楷體"/>
                <w:sz w:val="22"/>
              </w:rPr>
              <w:t>擔任人體試驗委員會新案審查：每案</w:t>
            </w:r>
            <w:r>
              <w:rPr>
                <w:rFonts w:eastAsia="標楷體"/>
                <w:sz w:val="22"/>
              </w:rPr>
              <w:t>0.5</w:t>
            </w:r>
            <w:r>
              <w:rPr>
                <w:rFonts w:eastAsia="標楷體"/>
                <w:sz w:val="22"/>
              </w:rPr>
              <w:t>分，最高</w:t>
            </w:r>
            <w:r>
              <w:rPr>
                <w:rFonts w:eastAsia="標楷體"/>
                <w:sz w:val="22"/>
              </w:rPr>
              <w:t>5</w:t>
            </w:r>
            <w:r>
              <w:rPr>
                <w:rFonts w:eastAsia="標楷體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/>
              <w:ind w:left="553" w:right="335" w:hanging="548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/>
                <w:sz w:val="22"/>
              </w:rPr>
              <w:t>送審者需向</w:t>
            </w:r>
            <w:r>
              <w:rPr>
                <w:rFonts w:eastAsia="標楷體"/>
                <w:sz w:val="22"/>
              </w:rPr>
              <w:t>IRB</w:t>
            </w:r>
            <w:r>
              <w:rPr>
                <w:rFonts w:eastAsia="標楷體"/>
                <w:sz w:val="22"/>
              </w:rPr>
              <w:t>申請審查案件數及時間，做為佐證</w:t>
            </w:r>
            <w:r>
              <w:rPr>
                <w:rFonts w:eastAsia="標楷體"/>
                <w:sz w:val="22"/>
              </w:rPr>
              <w:t>)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</w:rPr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1548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tabs>
                <w:tab w:val="clear" w:pos="1134"/>
                <w:tab w:val="left" w:pos="516"/>
              </w:tabs>
              <w:ind w:right="-335"/>
              <w:jc w:val="center"/>
            </w:pPr>
            <w:r>
              <w:rPr>
                <w:rFonts w:eastAsia="標楷體"/>
                <w:b/>
              </w:rPr>
              <w:t>年資</w:t>
            </w:r>
          </w:p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(5</w:t>
            </w:r>
            <w:r>
              <w:rPr>
                <w:rFonts w:eastAsia="標楷體"/>
                <w:b/>
              </w:rPr>
              <w:t>分滿分</w:t>
            </w:r>
            <w:r>
              <w:rPr>
                <w:rFonts w:eastAsia="標楷體"/>
                <w:b/>
              </w:rPr>
              <w:t>)</w:t>
            </w:r>
          </w:p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E4F8F" w:rsidRDefault="00274E02">
            <w:pPr>
              <w:pStyle w:val="Standard"/>
              <w:spacing w:before="120"/>
              <w:ind w:right="335"/>
            </w:pP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/>
                <w:sz w:val="20"/>
              </w:rPr>
              <w:t>起算日期以現任教職任職年月日起算﹐不滿</w:t>
            </w:r>
            <w:r>
              <w:rPr>
                <w:rFonts w:eastAsia="標楷體"/>
                <w:sz w:val="20"/>
              </w:rPr>
              <w:t>6</w:t>
            </w:r>
            <w:r>
              <w:rPr>
                <w:rFonts w:eastAsia="標楷體"/>
                <w:sz w:val="20"/>
              </w:rPr>
              <w:t>個月者不計點數。</w:t>
            </w:r>
            <w:r>
              <w:rPr>
                <w:rFonts w:eastAsia="標楷體"/>
                <w:sz w:val="22"/>
              </w:rPr>
              <w:t>)</w:t>
            </w:r>
          </w:p>
          <w:p w:rsidR="003E4F8F" w:rsidRDefault="00274E02">
            <w:pPr>
              <w:pStyle w:val="Standard"/>
              <w:spacing w:before="120"/>
              <w:ind w:right="335"/>
            </w:pPr>
            <w:r>
              <w:rPr>
                <w:rFonts w:ascii="Wingdings" w:eastAsia="Wingdings" w:hAnsi="Wingdings" w:cs="Wingdings"/>
                <w:sz w:val="22"/>
              </w:rPr>
              <w:t></w:t>
            </w:r>
            <w:r>
              <w:rPr>
                <w:rFonts w:eastAsia="標楷體"/>
                <w:sz w:val="22"/>
              </w:rPr>
              <w:t>最低基本年資：</w:t>
            </w:r>
            <w:r>
              <w:rPr>
                <w:rFonts w:eastAsia="標楷體"/>
                <w:sz w:val="22"/>
              </w:rPr>
              <w:t>3</w:t>
            </w:r>
            <w:r>
              <w:rPr>
                <w:rFonts w:eastAsia="標楷體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/>
              <w:ind w:right="335"/>
            </w:pPr>
            <w:r>
              <w:rPr>
                <w:rFonts w:ascii="Wingdings" w:eastAsia="Wingdings" w:hAnsi="Wingdings" w:cs="Wingdings"/>
                <w:sz w:val="22"/>
              </w:rPr>
              <w:t></w:t>
            </w:r>
            <w:r>
              <w:rPr>
                <w:rFonts w:eastAsia="標楷體"/>
                <w:sz w:val="22"/>
                <w:szCs w:val="22"/>
              </w:rPr>
              <w:t>往後加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 </w:t>
            </w:r>
            <w:r>
              <w:rPr>
                <w:rFonts w:eastAsia="標楷體"/>
                <w:sz w:val="22"/>
                <w:szCs w:val="22"/>
              </w:rPr>
              <w:t>年，</w:t>
            </w:r>
            <w:r>
              <w:rPr>
                <w:rFonts w:eastAsia="標楷體"/>
                <w:sz w:val="22"/>
              </w:rPr>
              <w:t>每加</w:t>
            </w:r>
            <w:r>
              <w:rPr>
                <w:rFonts w:eastAsia="標楷體"/>
                <w:sz w:val="22"/>
              </w:rPr>
              <w:t>1</w:t>
            </w:r>
            <w:r>
              <w:rPr>
                <w:rFonts w:eastAsia="標楷體"/>
                <w:sz w:val="22"/>
              </w:rPr>
              <w:t>年加</w:t>
            </w:r>
            <w:r>
              <w:rPr>
                <w:rFonts w:eastAsia="標楷體"/>
                <w:sz w:val="22"/>
              </w:rPr>
              <w:t>1</w:t>
            </w:r>
            <w:r>
              <w:rPr>
                <w:rFonts w:eastAsia="標楷體"/>
                <w:sz w:val="22"/>
              </w:rPr>
              <w:t>分，最高</w:t>
            </w:r>
            <w:r>
              <w:rPr>
                <w:rFonts w:eastAsia="標楷體"/>
                <w:sz w:val="22"/>
              </w:rPr>
              <w:t>5</w:t>
            </w:r>
            <w:r>
              <w:rPr>
                <w:rFonts w:eastAsia="標楷體"/>
                <w:sz w:val="22"/>
              </w:rPr>
              <w:t>分</w:t>
            </w:r>
          </w:p>
          <w:p w:rsidR="003E4F8F" w:rsidRDefault="00274E02">
            <w:pPr>
              <w:pStyle w:val="Standard"/>
              <w:spacing w:before="120"/>
              <w:ind w:right="335"/>
            </w:pP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/>
                <w:color w:val="000000"/>
                <w:sz w:val="22"/>
              </w:rPr>
              <w:t>年資計算以本校人事室核定資格採計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  <w:p w:rsidR="003E4F8F" w:rsidRDefault="003E4F8F">
            <w:pPr>
              <w:pStyle w:val="Standard"/>
              <w:spacing w:before="120"/>
              <w:ind w:right="335" w:hanging="482"/>
              <w:rPr>
                <w:rFonts w:eastAsia="標楷體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684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ind w:right="-335"/>
              <w:jc w:val="center"/>
            </w:pPr>
            <w:r>
              <w:rPr>
                <w:rFonts w:eastAsia="標楷體"/>
                <w:b/>
                <w:color w:val="000000"/>
              </w:rPr>
              <w:t>輔導</w:t>
            </w:r>
          </w:p>
          <w:p w:rsidR="003E4F8F" w:rsidRDefault="00274E02">
            <w:pPr>
              <w:pStyle w:val="Standard"/>
              <w:ind w:right="-335"/>
              <w:jc w:val="center"/>
            </w:pPr>
            <w:r>
              <w:rPr>
                <w:rFonts w:eastAsia="標楷體"/>
                <w:b/>
                <w:color w:val="000000"/>
              </w:rPr>
              <w:t>(5</w:t>
            </w:r>
            <w:r>
              <w:rPr>
                <w:rFonts w:eastAsia="標楷體"/>
                <w:b/>
                <w:color w:val="000000"/>
              </w:rPr>
              <w:t>分滿分</w:t>
            </w:r>
            <w:r>
              <w:rPr>
                <w:rFonts w:eastAsia="標楷體"/>
                <w:b/>
                <w:color w:val="000000"/>
              </w:rPr>
              <w:t>)</w:t>
            </w:r>
          </w:p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  <w:color w:val="000000"/>
                <w:sz w:val="21"/>
                <w:szCs w:val="21"/>
              </w:rPr>
              <w:t>(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僅採計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2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年內相</w:t>
            </w:r>
          </w:p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  <w:color w:val="0000FF"/>
                <w:sz w:val="21"/>
                <w:szCs w:val="21"/>
              </w:rPr>
              <w:t>關文件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6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before="120" w:line="200" w:lineRule="exact"/>
              <w:ind w:right="335"/>
            </w:pPr>
            <w:r>
              <w:rPr>
                <w:rFonts w:eastAsia="標楷體"/>
                <w:b/>
                <w:color w:val="FF0000"/>
                <w:sz w:val="22"/>
              </w:rPr>
              <w:t>具有下列情形即得</w:t>
            </w:r>
            <w:r>
              <w:rPr>
                <w:rFonts w:eastAsia="標楷體"/>
                <w:b/>
                <w:color w:val="FF0000"/>
                <w:sz w:val="22"/>
              </w:rPr>
              <w:t>5</w:t>
            </w:r>
            <w:r>
              <w:rPr>
                <w:rFonts w:eastAsia="標楷體"/>
                <w:b/>
                <w:color w:val="FF0000"/>
                <w:sz w:val="22"/>
              </w:rPr>
              <w:t>分，其對象需為本校學生</w:t>
            </w:r>
          </w:p>
          <w:p w:rsidR="003E4F8F" w:rsidRDefault="00274E02">
            <w:pPr>
              <w:pStyle w:val="Standard"/>
              <w:spacing w:before="120" w:line="200" w:lineRule="exact"/>
              <w:ind w:right="335"/>
            </w:pPr>
            <w:r>
              <w:rPr>
                <w:rFonts w:ascii="Wingdings" w:eastAsia="Wingdings" w:hAnsi="Wingdings" w:cs="Wingdings"/>
                <w:color w:val="000000"/>
                <w:sz w:val="22"/>
              </w:rPr>
              <w:t></w:t>
            </w:r>
            <w:r>
              <w:rPr>
                <w:rFonts w:eastAsia="標楷體"/>
                <w:color w:val="000000"/>
                <w:sz w:val="22"/>
              </w:rPr>
              <w:t>擔任導師</w:t>
            </w:r>
            <w:r>
              <w:rPr>
                <w:rFonts w:eastAsia="標楷體"/>
                <w:color w:val="000000"/>
                <w:sz w:val="22"/>
              </w:rPr>
              <w:t>(1~4</w:t>
            </w:r>
            <w:r>
              <w:rPr>
                <w:rFonts w:eastAsia="標楷體"/>
                <w:color w:val="000000"/>
                <w:sz w:val="22"/>
              </w:rPr>
              <w:t>年級</w:t>
            </w:r>
            <w:r>
              <w:rPr>
                <w:rFonts w:eastAsia="標楷體"/>
                <w:color w:val="000000"/>
                <w:sz w:val="22"/>
              </w:rPr>
              <w:t>)</w:t>
            </w:r>
            <w:r>
              <w:rPr>
                <w:rFonts w:eastAsia="標楷體"/>
                <w:color w:val="000000"/>
                <w:sz w:val="22"/>
              </w:rPr>
              <w:t>或臨床導師</w:t>
            </w:r>
            <w:r>
              <w:rPr>
                <w:rFonts w:eastAsia="標楷體"/>
                <w:color w:val="000000"/>
                <w:sz w:val="22"/>
              </w:rPr>
              <w:t>(5~7</w:t>
            </w:r>
            <w:r>
              <w:rPr>
                <w:rFonts w:eastAsia="標楷體"/>
                <w:color w:val="000000"/>
                <w:sz w:val="22"/>
              </w:rPr>
              <w:t>年級</w:t>
            </w:r>
            <w:r>
              <w:rPr>
                <w:rFonts w:eastAsia="標楷體"/>
                <w:color w:val="000000"/>
                <w:sz w:val="22"/>
              </w:rPr>
              <w:t>)</w:t>
            </w:r>
            <w:r>
              <w:rPr>
                <w:rFonts w:eastAsia="標楷體"/>
                <w:color w:val="000000"/>
                <w:sz w:val="22"/>
              </w:rPr>
              <w:t>：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625"/>
          <w:jc w:val="center"/>
        </w:trPr>
        <w:tc>
          <w:tcPr>
            <w:tcW w:w="79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ind w:right="-28"/>
              <w:rPr>
                <w:rFonts w:eastAsia="標楷體"/>
                <w:b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</w:rPr>
              <w:t>總</w:t>
            </w:r>
            <w:r>
              <w:rPr>
                <w:rFonts w:eastAsia="標楷體"/>
                <w:b/>
              </w:rPr>
              <w:t xml:space="preserve">  </w:t>
            </w:r>
            <w:r>
              <w:rPr>
                <w:rFonts w:eastAsia="標楷體"/>
                <w:b/>
              </w:rPr>
              <w:t>分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  <w:sz w:val="16"/>
              </w:rPr>
            </w:pPr>
          </w:p>
        </w:tc>
      </w:tr>
    </w:tbl>
    <w:p w:rsidR="003E4F8F" w:rsidRDefault="00274E02">
      <w:pPr>
        <w:pStyle w:val="Textbody"/>
        <w:sectPr w:rsidR="003E4F8F">
          <w:headerReference w:type="default" r:id="rId7"/>
          <w:pgSz w:w="11906" w:h="16838"/>
          <w:pgMar w:top="511" w:right="1701" w:bottom="284" w:left="1701" w:header="454" w:footer="720" w:gutter="0"/>
          <w:cols w:space="720"/>
        </w:sectPr>
      </w:pPr>
      <w:r>
        <w:rPr>
          <w:rFonts w:eastAsia="標楷體"/>
        </w:rPr>
        <w:t xml:space="preserve">                                                                  </w:t>
      </w:r>
      <w:bookmarkStart w:id="1" w:name="_Toc476988486"/>
      <w:bookmarkEnd w:id="1"/>
    </w:p>
    <w:p w:rsidR="003E4F8F" w:rsidRDefault="00274E02">
      <w:pPr>
        <w:pStyle w:val="Standard"/>
        <w:tabs>
          <w:tab w:val="clear" w:pos="5670"/>
          <w:tab w:val="left" w:pos="5280"/>
        </w:tabs>
        <w:spacing w:line="300" w:lineRule="auto"/>
      </w:pPr>
      <w:r>
        <w:rPr>
          <w:rFonts w:ascii="標楷體" w:eastAsia="標楷體" w:hAnsi="標楷體"/>
          <w:sz w:val="28"/>
          <w:szCs w:val="28"/>
        </w:rPr>
        <w:lastRenderedPageBreak/>
        <w:t xml:space="preserve">      </w:t>
      </w:r>
      <w:r>
        <w:rPr>
          <w:rFonts w:ascii="標楷體" w:eastAsia="標楷體" w:hAnsi="標楷體"/>
          <w:sz w:val="28"/>
          <w:szCs w:val="28"/>
        </w:rPr>
        <w:t>國立陽明交通大學醫學系教師</w:t>
      </w:r>
      <w:r>
        <w:rPr>
          <w:rFonts w:eastAsia="標楷體"/>
          <w:b/>
          <w:sz w:val="28"/>
          <w:szCs w:val="28"/>
        </w:rPr>
        <w:t>教學自評評分表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  <w:b/>
          <w:color w:val="FFFFFF"/>
          <w:u w:val="single"/>
          <w:shd w:val="clear" w:color="auto" w:fill="4C4C4C"/>
        </w:rPr>
        <w:t>送審者自填</w:t>
      </w:r>
      <w:r>
        <w:rPr>
          <w:rFonts w:ascii="標楷體" w:eastAsia="標楷體" w:hAnsi="標楷體"/>
        </w:rPr>
        <w:t>）</w:t>
      </w:r>
    </w:p>
    <w:p w:rsidR="003E4F8F" w:rsidRDefault="00274E02">
      <w:pPr>
        <w:pStyle w:val="Standard"/>
        <w:spacing w:line="240" w:lineRule="atLeast"/>
      </w:pPr>
      <w:r>
        <w:rPr>
          <w:rFonts w:eastAsia="標楷體"/>
          <w:b/>
          <w:sz w:val="22"/>
        </w:rPr>
        <w:t>壹</w:t>
      </w:r>
      <w:r>
        <w:rPr>
          <w:rFonts w:ascii="標楷體" w:eastAsia="標楷體" w:hAnsi="標楷體"/>
          <w:b/>
          <w:sz w:val="22"/>
        </w:rPr>
        <w:t>、</w:t>
      </w:r>
      <w:r>
        <w:rPr>
          <w:rFonts w:eastAsia="標楷體"/>
          <w:b/>
          <w:sz w:val="22"/>
        </w:rPr>
        <w:t>授課教學：</w:t>
      </w:r>
    </w:p>
    <w:p w:rsidR="003E4F8F" w:rsidRDefault="00274E02">
      <w:pPr>
        <w:pStyle w:val="Standard"/>
        <w:spacing w:line="240" w:lineRule="atLeast"/>
      </w:pPr>
      <w:r>
        <w:rPr>
          <w:rFonts w:eastAsia="標楷體"/>
          <w:sz w:val="22"/>
        </w:rPr>
        <w:t>專任教師</w:t>
      </w:r>
      <w:r>
        <w:rPr>
          <w:rFonts w:eastAsia="標楷體"/>
          <w:sz w:val="22"/>
        </w:rPr>
        <w:t>-</w:t>
      </w:r>
      <w:r>
        <w:rPr>
          <w:rFonts w:eastAsia="標楷體"/>
          <w:sz w:val="22"/>
        </w:rPr>
        <w:t>滿分按照學校依職等規定學期總授課數</w:t>
      </w:r>
      <w:r>
        <w:rPr>
          <w:rFonts w:eastAsia="標楷體"/>
          <w:color w:val="FF0000"/>
          <w:sz w:val="22"/>
        </w:rPr>
        <w:t>(</w:t>
      </w:r>
      <w:r>
        <w:rPr>
          <w:rFonts w:eastAsia="標楷體"/>
          <w:color w:val="FF0000"/>
          <w:sz w:val="22"/>
        </w:rPr>
        <w:t>助理教授滿分</w:t>
      </w:r>
      <w:r>
        <w:rPr>
          <w:rFonts w:eastAsia="標楷體"/>
          <w:color w:val="FF0000"/>
          <w:sz w:val="22"/>
        </w:rPr>
        <w:t>:40</w:t>
      </w:r>
      <w:r>
        <w:rPr>
          <w:rFonts w:eastAsia="標楷體"/>
          <w:color w:val="FF0000"/>
          <w:sz w:val="22"/>
        </w:rPr>
        <w:t>分，占總分</w:t>
      </w:r>
      <w:r>
        <w:rPr>
          <w:rFonts w:eastAsia="標楷體"/>
          <w:color w:val="FF0000"/>
          <w:sz w:val="22"/>
        </w:rPr>
        <w:t>40%</w:t>
      </w:r>
      <w:r>
        <w:rPr>
          <w:rFonts w:ascii="標楷體" w:eastAsia="標楷體" w:hAnsi="標楷體"/>
          <w:color w:val="FF0000"/>
          <w:sz w:val="22"/>
        </w:rPr>
        <w:t>；</w:t>
      </w:r>
      <w:r>
        <w:rPr>
          <w:rFonts w:eastAsia="標楷體"/>
          <w:color w:val="FF0000"/>
          <w:sz w:val="22"/>
        </w:rPr>
        <w:t>副教授及教授滿分</w:t>
      </w:r>
      <w:r>
        <w:rPr>
          <w:rFonts w:eastAsia="標楷體"/>
          <w:color w:val="FF0000"/>
          <w:sz w:val="22"/>
        </w:rPr>
        <w:t>30</w:t>
      </w:r>
      <w:r>
        <w:rPr>
          <w:rFonts w:eastAsia="標楷體"/>
          <w:color w:val="FF0000"/>
          <w:sz w:val="22"/>
        </w:rPr>
        <w:t>分，占總分</w:t>
      </w:r>
      <w:r>
        <w:rPr>
          <w:rFonts w:eastAsia="標楷體"/>
          <w:color w:val="FF0000"/>
          <w:sz w:val="22"/>
        </w:rPr>
        <w:t>30%)</w:t>
      </w:r>
    </w:p>
    <w:p w:rsidR="003E4F8F" w:rsidRDefault="00274E02">
      <w:pPr>
        <w:pStyle w:val="Standard"/>
        <w:spacing w:line="240" w:lineRule="atLeast"/>
      </w:pPr>
      <w:r>
        <w:rPr>
          <w:rFonts w:eastAsia="標楷體"/>
          <w:color w:val="000000"/>
          <w:sz w:val="22"/>
        </w:rPr>
        <w:t>兼任教師</w:t>
      </w:r>
      <w:r>
        <w:rPr>
          <w:rFonts w:eastAsia="標楷體"/>
          <w:color w:val="000000"/>
          <w:sz w:val="22"/>
        </w:rPr>
        <w:t>-</w:t>
      </w:r>
      <w:r>
        <w:rPr>
          <w:rFonts w:eastAsia="標楷體"/>
          <w:color w:val="FF0000"/>
          <w:sz w:val="22"/>
        </w:rPr>
        <w:t>(</w:t>
      </w:r>
      <w:r>
        <w:rPr>
          <w:rFonts w:eastAsia="標楷體"/>
          <w:color w:val="FF0000"/>
          <w:sz w:val="22"/>
        </w:rPr>
        <w:t>助理教授滿分</w:t>
      </w:r>
      <w:r>
        <w:rPr>
          <w:rFonts w:eastAsia="標楷體"/>
          <w:color w:val="FF0000"/>
          <w:sz w:val="22"/>
        </w:rPr>
        <w:t>:40</w:t>
      </w:r>
      <w:r>
        <w:rPr>
          <w:rFonts w:eastAsia="標楷體"/>
          <w:color w:val="FF0000"/>
          <w:sz w:val="22"/>
        </w:rPr>
        <w:t>分，占總分</w:t>
      </w:r>
      <w:r>
        <w:rPr>
          <w:rFonts w:eastAsia="標楷體"/>
          <w:color w:val="FF0000"/>
          <w:sz w:val="22"/>
        </w:rPr>
        <w:t>40%</w:t>
      </w:r>
      <w:r>
        <w:rPr>
          <w:rFonts w:ascii="標楷體" w:eastAsia="標楷體" w:hAnsi="標楷體"/>
          <w:color w:val="FF0000"/>
          <w:sz w:val="22"/>
        </w:rPr>
        <w:t>；</w:t>
      </w:r>
      <w:r>
        <w:rPr>
          <w:rFonts w:eastAsia="標楷體"/>
          <w:color w:val="FF0000"/>
          <w:sz w:val="22"/>
        </w:rPr>
        <w:t>副教授及教授滿分</w:t>
      </w:r>
      <w:r>
        <w:rPr>
          <w:rFonts w:eastAsia="標楷體"/>
          <w:color w:val="FF0000"/>
          <w:sz w:val="22"/>
        </w:rPr>
        <w:t>30</w:t>
      </w:r>
      <w:r>
        <w:rPr>
          <w:rFonts w:eastAsia="標楷體"/>
          <w:color w:val="FF0000"/>
          <w:sz w:val="22"/>
        </w:rPr>
        <w:t>分，占總分</w:t>
      </w:r>
      <w:r>
        <w:rPr>
          <w:rFonts w:eastAsia="標楷體"/>
          <w:color w:val="FF0000"/>
          <w:sz w:val="22"/>
        </w:rPr>
        <w:t>30%)</w:t>
      </w:r>
    </w:p>
    <w:tbl>
      <w:tblPr>
        <w:tblW w:w="9454" w:type="dxa"/>
        <w:tblInd w:w="-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0"/>
        <w:gridCol w:w="1079"/>
        <w:gridCol w:w="1295"/>
      </w:tblGrid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7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</w:rPr>
              <w:t>項目</w:t>
            </w:r>
          </w:p>
          <w:p w:rsidR="003E4F8F" w:rsidRDefault="00274E02">
            <w:pPr>
              <w:pStyle w:val="Standard"/>
              <w:spacing w:line="220" w:lineRule="exact"/>
              <w:jc w:val="left"/>
            </w:pP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/>
                <w:sz w:val="22"/>
              </w:rPr>
              <w:t>說明：依據「醫學系教評會教師教學服務成績考核辦法」第一條規定：「</w:t>
            </w:r>
            <w:r>
              <w:rPr>
                <w:rFonts w:eastAsia="標楷體"/>
                <w:bCs/>
                <w:color w:val="0000FF"/>
                <w:sz w:val="22"/>
                <w:szCs w:val="22"/>
              </w:rPr>
              <w:t>…</w:t>
            </w:r>
            <w:r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>升等教師</w:t>
            </w:r>
            <w:r>
              <w:rPr>
                <w:rFonts w:eastAsia="標楷體"/>
                <w:bCs/>
                <w:color w:val="000000"/>
                <w:sz w:val="22"/>
                <w:szCs w:val="22"/>
              </w:rPr>
              <w:t>得於送審前具小班教學受訓證明，</w:t>
            </w:r>
            <w:r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>且三年內小班或大班正式學分教學</w:t>
            </w:r>
            <w:r>
              <w:rPr>
                <w:rFonts w:eastAsia="標楷體"/>
                <w:bCs/>
                <w:color w:val="0000FF"/>
                <w:sz w:val="22"/>
                <w:szCs w:val="22"/>
                <w:u w:val="single"/>
              </w:rPr>
              <w:t>*</w:t>
            </w:r>
            <w:r>
              <w:rPr>
                <w:rFonts w:eastAsia="標楷體"/>
                <w:bCs/>
                <w:color w:val="000000"/>
                <w:sz w:val="22"/>
                <w:szCs w:val="22"/>
              </w:rPr>
              <w:t>，導師課程除外，</w:t>
            </w:r>
            <w:r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>授課時數須合計</w:t>
            </w:r>
            <w:r>
              <w:rPr>
                <w:rFonts w:eastAsia="標楷體"/>
                <w:b/>
                <w:color w:val="0000FF"/>
                <w:sz w:val="22"/>
                <w:szCs w:val="22"/>
                <w:u w:val="single"/>
              </w:rPr>
              <w:t>至少</w:t>
            </w:r>
            <w:r>
              <w:rPr>
                <w:rFonts w:eastAsia="標楷體"/>
                <w:b/>
                <w:bCs/>
                <w:color w:val="0000FF"/>
                <w:sz w:val="22"/>
                <w:szCs w:val="22"/>
                <w:u w:val="single"/>
              </w:rPr>
              <w:t>6</w:t>
            </w:r>
            <w:r>
              <w:rPr>
                <w:rFonts w:eastAsia="標楷體"/>
                <w:b/>
                <w:bCs/>
                <w:color w:val="0000FF"/>
                <w:sz w:val="22"/>
                <w:szCs w:val="22"/>
                <w:u w:val="single"/>
              </w:rPr>
              <w:t>小時</w:t>
            </w:r>
            <w:r>
              <w:rPr>
                <w:rFonts w:eastAsia="標楷體"/>
                <w:bCs/>
                <w:color w:val="000000"/>
                <w:sz w:val="22"/>
                <w:szCs w:val="22"/>
              </w:rPr>
              <w:t>，以及教學服務成績及格，</w:t>
            </w:r>
            <w:r>
              <w:rPr>
                <w:rFonts w:eastAsia="標楷體"/>
                <w:color w:val="000000"/>
                <w:sz w:val="22"/>
                <w:szCs w:val="22"/>
              </w:rPr>
              <w:t>始可辦理升等作業</w:t>
            </w:r>
            <w:r>
              <w:rPr>
                <w:rFonts w:eastAsia="標楷體"/>
                <w:bCs/>
                <w:color w:val="000000"/>
                <w:sz w:val="22"/>
                <w:szCs w:val="22"/>
              </w:rPr>
              <w:t>；</w:t>
            </w:r>
            <w:r>
              <w:rPr>
                <w:rFonts w:eastAsia="標楷體"/>
                <w:bCs/>
                <w:color w:val="0000FF"/>
                <w:sz w:val="22"/>
                <w:szCs w:val="22"/>
              </w:rPr>
              <w:t>…</w:t>
            </w:r>
            <w:r>
              <w:rPr>
                <w:rFonts w:eastAsia="標楷體"/>
                <w:color w:val="0000FF"/>
                <w:sz w:val="22"/>
                <w:szCs w:val="22"/>
              </w:rPr>
              <w:t>」</w:t>
            </w:r>
            <w:r>
              <w:rPr>
                <w:rFonts w:eastAsia="標楷體"/>
                <w:b/>
                <w:sz w:val="22"/>
              </w:rPr>
              <w:t>)</w:t>
            </w:r>
            <w:r>
              <w:rPr>
                <w:rFonts w:eastAsia="標楷體"/>
                <w:color w:val="0000FF"/>
                <w:sz w:val="22"/>
              </w:rPr>
              <w:t xml:space="preserve"> </w:t>
            </w:r>
            <w:r>
              <w:rPr>
                <w:rFonts w:eastAsia="標楷體"/>
                <w:color w:val="0000FF"/>
                <w:sz w:val="20"/>
              </w:rPr>
              <w:t>（</w:t>
            </w:r>
            <w:r>
              <w:rPr>
                <w:rFonts w:eastAsia="標楷體"/>
                <w:color w:val="0000FF"/>
                <w:sz w:val="20"/>
              </w:rPr>
              <w:t>*</w:t>
            </w:r>
            <w:r>
              <w:rPr>
                <w:rFonts w:eastAsia="標楷體"/>
                <w:color w:val="0000FF"/>
                <w:sz w:val="20"/>
              </w:rPr>
              <w:t>附帶決議：「</w:t>
            </w:r>
            <w:r>
              <w:rPr>
                <w:rFonts w:eastAsia="標楷體"/>
                <w:bCs/>
                <w:color w:val="0000FF"/>
                <w:sz w:val="20"/>
              </w:rPr>
              <w:t>小班或大班正式學分教學</w:t>
            </w:r>
            <w:r>
              <w:rPr>
                <w:rFonts w:eastAsia="標楷體"/>
                <w:color w:val="0000FF"/>
                <w:sz w:val="20"/>
              </w:rPr>
              <w:t>」係指除為本系學生開課之課程外，尚包括本系為其他學系開課之課程，但由其他學系開課邀請擔任授課教師則不列計。</w:t>
            </w:r>
            <w:r>
              <w:rPr>
                <w:rFonts w:ascii="Cataneo BT" w:eastAsia="標楷體" w:hAnsi="Cataneo BT"/>
                <w:color w:val="0000FF"/>
                <w:sz w:val="20"/>
              </w:rPr>
              <w:t>）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</w:rPr>
              <w:t>時數總計</w:t>
            </w:r>
          </w:p>
          <w:p w:rsidR="003E4F8F" w:rsidRDefault="003E4F8F">
            <w:pPr>
              <w:pStyle w:val="Standard"/>
              <w:spacing w:line="0" w:lineRule="atLeast"/>
              <w:jc w:val="center"/>
              <w:rPr>
                <w:rFonts w:eastAsia="標楷體"/>
                <w:b/>
                <w:sz w:val="22"/>
              </w:rPr>
            </w:pPr>
          </w:p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</w:rPr>
              <w:t>佐證資料</w:t>
            </w:r>
          </w:p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color w:val="0000FF"/>
                <w:sz w:val="22"/>
                <w:szCs w:val="22"/>
              </w:rPr>
              <w:t>(</w:t>
            </w:r>
            <w:r>
              <w:rPr>
                <w:rFonts w:eastAsia="標楷體"/>
                <w:color w:val="0000FF"/>
                <w:sz w:val="22"/>
                <w:szCs w:val="22"/>
                <w:u w:val="single"/>
              </w:rPr>
              <w:t>請依序編號</w:t>
            </w:r>
            <w:r>
              <w:rPr>
                <w:rFonts w:eastAsia="標楷體"/>
                <w:color w:val="0000FF"/>
                <w:sz w:val="22"/>
                <w:szCs w:val="22"/>
              </w:rPr>
              <w:t>)</w:t>
            </w:r>
          </w:p>
        </w:tc>
        <w:tc>
          <w:tcPr>
            <w:tcW w:w="1295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</w:rPr>
              <w:t>審查結果</w:t>
            </w:r>
          </w:p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b/>
                <w:color w:val="FFFFFF"/>
                <w:sz w:val="22"/>
                <w:szCs w:val="22"/>
                <w:u w:val="single"/>
                <w:shd w:val="clear" w:color="auto" w:fill="4C4C4C"/>
              </w:rPr>
              <w:t>由系初評單位填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7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ind w:left="240" w:hanging="240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b/>
                <w:sz w:val="21"/>
                <w:szCs w:val="21"/>
              </w:rPr>
              <w:t>三年內</w:t>
            </w:r>
            <w:r>
              <w:rPr>
                <w:rFonts w:eastAsia="標楷體"/>
                <w:sz w:val="21"/>
                <w:szCs w:val="21"/>
              </w:rPr>
              <w:t>醫學系小班或大班教學授課時數</w:t>
            </w:r>
            <w:r>
              <w:rPr>
                <w:rFonts w:eastAsia="標楷體"/>
                <w:color w:val="0000FF"/>
                <w:sz w:val="21"/>
                <w:szCs w:val="21"/>
              </w:rPr>
              <w:t xml:space="preserve"> (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未滿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6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小時則送審予以撤案</w:t>
            </w:r>
            <w:r>
              <w:rPr>
                <w:rFonts w:eastAsia="標楷體"/>
                <w:color w:val="0000FF"/>
                <w:sz w:val="21"/>
                <w:szCs w:val="21"/>
              </w:rPr>
              <w:t>）</w:t>
            </w:r>
          </w:p>
          <w:p w:rsidR="003E4F8F" w:rsidRDefault="00274E02">
            <w:pPr>
              <w:pStyle w:val="Standard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240"/>
                <w:tab w:val="clear" w:pos="6804"/>
                <w:tab w:val="clear" w:pos="7938"/>
                <w:tab w:val="left" w:pos="1374"/>
                <w:tab w:val="left" w:pos="2508"/>
                <w:tab w:val="left" w:pos="5520"/>
                <w:tab w:val="left" w:pos="6195"/>
                <w:tab w:val="left" w:pos="7170"/>
                <w:tab w:val="left" w:pos="7200"/>
                <w:tab w:val="left" w:pos="8178"/>
              </w:tabs>
              <w:spacing w:line="0" w:lineRule="atLeast"/>
              <w:ind w:left="240" w:hanging="19"/>
            </w:pPr>
            <w:r>
              <w:rPr>
                <w:rFonts w:eastAsia="標楷體"/>
                <w:sz w:val="21"/>
                <w:szCs w:val="21"/>
                <w:u w:val="single"/>
              </w:rPr>
              <w:t>___ _</w:t>
            </w:r>
            <w:r>
              <w:rPr>
                <w:rFonts w:eastAsia="標楷體"/>
                <w:sz w:val="21"/>
                <w:szCs w:val="21"/>
              </w:rPr>
              <w:t>學年度第</w:t>
            </w:r>
            <w:r>
              <w:rPr>
                <w:rFonts w:eastAsia="標楷體"/>
                <w:sz w:val="21"/>
                <w:szCs w:val="21"/>
                <w:u w:val="single"/>
              </w:rPr>
              <w:t>___ _</w:t>
            </w:r>
            <w:r>
              <w:rPr>
                <w:rFonts w:eastAsia="標楷體"/>
                <w:sz w:val="21"/>
                <w:szCs w:val="21"/>
              </w:rPr>
              <w:t>學期、授課名稱</w:t>
            </w:r>
            <w:r>
              <w:rPr>
                <w:rFonts w:eastAsia="標楷體"/>
                <w:sz w:val="21"/>
                <w:szCs w:val="21"/>
              </w:rPr>
              <w:t>:</w:t>
            </w:r>
            <w:r>
              <w:rPr>
                <w:rFonts w:eastAsia="標楷體"/>
                <w:sz w:val="21"/>
                <w:szCs w:val="21"/>
                <w:u w:val="single"/>
              </w:rPr>
              <w:tab/>
            </w:r>
            <w:r>
              <w:rPr>
                <w:rFonts w:eastAsia="標楷體"/>
                <w:sz w:val="21"/>
                <w:szCs w:val="21"/>
              </w:rPr>
              <w:t>時數</w:t>
            </w:r>
            <w:r>
              <w:rPr>
                <w:rFonts w:eastAsia="標楷體"/>
                <w:sz w:val="21"/>
                <w:szCs w:val="21"/>
              </w:rPr>
              <w:t>:</w:t>
            </w:r>
            <w:r>
              <w:rPr>
                <w:rFonts w:eastAsia="標楷體"/>
                <w:sz w:val="21"/>
                <w:szCs w:val="21"/>
                <w:u w:val="single"/>
              </w:rPr>
              <w:tab/>
            </w:r>
          </w:p>
          <w:p w:rsidR="003E4F8F" w:rsidRDefault="00274E02">
            <w:pPr>
              <w:pStyle w:val="Standard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240"/>
                <w:tab w:val="clear" w:pos="6804"/>
                <w:tab w:val="clear" w:pos="7938"/>
                <w:tab w:val="left" w:pos="1374"/>
                <w:tab w:val="left" w:pos="2508"/>
                <w:tab w:val="left" w:pos="5505"/>
                <w:tab w:val="left" w:pos="6480"/>
                <w:tab w:val="left" w:pos="7155"/>
                <w:tab w:val="left" w:pos="8178"/>
              </w:tabs>
              <w:spacing w:line="0" w:lineRule="atLeast"/>
              <w:ind w:left="240" w:hanging="29"/>
            </w:pPr>
            <w:r>
              <w:rPr>
                <w:rFonts w:eastAsia="標楷體"/>
                <w:sz w:val="21"/>
                <w:szCs w:val="21"/>
                <w:u w:val="single"/>
              </w:rPr>
              <w:t>___ _</w:t>
            </w:r>
            <w:r>
              <w:rPr>
                <w:rFonts w:eastAsia="標楷體"/>
                <w:sz w:val="21"/>
                <w:szCs w:val="21"/>
              </w:rPr>
              <w:t>學年度第</w:t>
            </w:r>
            <w:r>
              <w:rPr>
                <w:rFonts w:eastAsia="標楷體"/>
                <w:sz w:val="21"/>
                <w:szCs w:val="21"/>
                <w:u w:val="single"/>
              </w:rPr>
              <w:t>___ _</w:t>
            </w:r>
            <w:r>
              <w:rPr>
                <w:rFonts w:eastAsia="標楷體"/>
                <w:sz w:val="21"/>
                <w:szCs w:val="21"/>
              </w:rPr>
              <w:t>學期、授課名稱</w:t>
            </w:r>
            <w:r>
              <w:rPr>
                <w:rFonts w:eastAsia="標楷體"/>
                <w:sz w:val="21"/>
                <w:szCs w:val="21"/>
              </w:rPr>
              <w:t>:</w:t>
            </w:r>
            <w:r>
              <w:rPr>
                <w:rFonts w:eastAsia="標楷體"/>
                <w:sz w:val="21"/>
                <w:szCs w:val="21"/>
                <w:u w:val="single"/>
              </w:rPr>
              <w:tab/>
            </w:r>
            <w:r>
              <w:rPr>
                <w:rFonts w:eastAsia="標楷體"/>
                <w:sz w:val="21"/>
                <w:szCs w:val="21"/>
              </w:rPr>
              <w:t>時數</w:t>
            </w:r>
            <w:r>
              <w:rPr>
                <w:rFonts w:eastAsia="標楷體"/>
                <w:sz w:val="21"/>
                <w:szCs w:val="21"/>
              </w:rPr>
              <w:t>:</w:t>
            </w:r>
            <w:r>
              <w:rPr>
                <w:rFonts w:eastAsia="標楷體"/>
                <w:sz w:val="21"/>
                <w:szCs w:val="21"/>
                <w:u w:val="single"/>
              </w:rPr>
              <w:tab/>
            </w:r>
          </w:p>
          <w:p w:rsidR="003E4F8F" w:rsidRDefault="00274E02">
            <w:pPr>
              <w:pStyle w:val="Standard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240"/>
                <w:tab w:val="clear" w:pos="6804"/>
                <w:tab w:val="clear" w:pos="7938"/>
                <w:tab w:val="left" w:pos="1374"/>
                <w:tab w:val="left" w:pos="2508"/>
                <w:tab w:val="left" w:pos="3642"/>
                <w:tab w:val="left" w:pos="4776"/>
                <w:tab w:val="left" w:pos="6120"/>
                <w:tab w:val="left" w:pos="6480"/>
                <w:tab w:val="left" w:pos="7155"/>
                <w:tab w:val="left" w:pos="8178"/>
              </w:tabs>
              <w:spacing w:line="0" w:lineRule="atLeast"/>
              <w:ind w:left="240" w:hanging="29"/>
            </w:pPr>
            <w:r>
              <w:rPr>
                <w:rFonts w:eastAsia="標楷體"/>
                <w:sz w:val="21"/>
                <w:szCs w:val="21"/>
                <w:u w:val="single"/>
              </w:rPr>
              <w:t>___ _</w:t>
            </w:r>
            <w:r>
              <w:rPr>
                <w:rFonts w:eastAsia="標楷體"/>
                <w:sz w:val="21"/>
                <w:szCs w:val="21"/>
              </w:rPr>
              <w:t>學年度第</w:t>
            </w:r>
            <w:r>
              <w:rPr>
                <w:rFonts w:eastAsia="標楷體"/>
                <w:sz w:val="21"/>
                <w:szCs w:val="21"/>
                <w:u w:val="single"/>
              </w:rPr>
              <w:t>___ _</w:t>
            </w:r>
            <w:r>
              <w:rPr>
                <w:rFonts w:eastAsia="標楷體"/>
                <w:sz w:val="21"/>
                <w:szCs w:val="21"/>
              </w:rPr>
              <w:t>學期、授課名稱</w:t>
            </w:r>
            <w:r>
              <w:rPr>
                <w:rFonts w:eastAsia="標楷體"/>
                <w:sz w:val="21"/>
                <w:szCs w:val="21"/>
              </w:rPr>
              <w:t>:</w:t>
            </w:r>
            <w:r>
              <w:rPr>
                <w:rFonts w:eastAsia="標楷體"/>
                <w:sz w:val="21"/>
                <w:szCs w:val="21"/>
                <w:u w:val="single"/>
              </w:rPr>
              <w:t xml:space="preserve">                  </w:t>
            </w:r>
            <w:r>
              <w:rPr>
                <w:rFonts w:eastAsia="標楷體"/>
                <w:sz w:val="21"/>
                <w:szCs w:val="21"/>
                <w:u w:val="single"/>
              </w:rPr>
              <w:tab/>
              <w:t xml:space="preserve">                </w:t>
            </w:r>
            <w:r>
              <w:rPr>
                <w:rFonts w:eastAsia="標楷體"/>
                <w:sz w:val="21"/>
                <w:szCs w:val="21"/>
              </w:rPr>
              <w:t>時數</w:t>
            </w:r>
            <w:r>
              <w:rPr>
                <w:rFonts w:eastAsia="標楷體"/>
                <w:sz w:val="21"/>
                <w:szCs w:val="21"/>
              </w:rPr>
              <w:t>:</w:t>
            </w:r>
            <w:r>
              <w:rPr>
                <w:rFonts w:eastAsia="標楷體"/>
                <w:sz w:val="21"/>
                <w:szCs w:val="21"/>
                <w:u w:val="single"/>
              </w:rPr>
              <w:tab/>
              <w:t xml:space="preserve">         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eastAsia="標楷體"/>
                <w:sz w:val="21"/>
                <w:szCs w:val="21"/>
              </w:rPr>
              <w:t xml:space="preserve">  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0"/>
              </w:rPr>
              <w:t>符合</w:t>
            </w:r>
          </w:p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0"/>
              </w:rPr>
              <w:t>不符合</w:t>
            </w:r>
          </w:p>
        </w:tc>
      </w:tr>
    </w:tbl>
    <w:p w:rsidR="003E4F8F" w:rsidRDefault="003E4F8F">
      <w:pPr>
        <w:pStyle w:val="Standard"/>
        <w:tabs>
          <w:tab w:val="left" w:pos="2400"/>
        </w:tabs>
        <w:spacing w:line="240" w:lineRule="atLeast"/>
        <w:rPr>
          <w:rFonts w:eastAsia="標楷體"/>
          <w:sz w:val="16"/>
          <w:szCs w:val="16"/>
          <w:u w:val="double"/>
        </w:rPr>
      </w:pPr>
    </w:p>
    <w:tbl>
      <w:tblPr>
        <w:tblW w:w="9454" w:type="dxa"/>
        <w:tblInd w:w="-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0"/>
        <w:gridCol w:w="930"/>
        <w:gridCol w:w="1319"/>
        <w:gridCol w:w="1295"/>
      </w:tblGrid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</w:rPr>
              <w:t>項目</w:t>
            </w:r>
          </w:p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color w:val="0000FF"/>
                <w:sz w:val="21"/>
                <w:szCs w:val="21"/>
              </w:rPr>
              <w:t>(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僅採計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1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年內相關文件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  <w:szCs w:val="22"/>
              </w:rPr>
              <w:t>時數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  <w:szCs w:val="22"/>
              </w:rPr>
              <w:t>佐證資料</w:t>
            </w:r>
          </w:p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color w:val="0000FF"/>
                <w:sz w:val="22"/>
                <w:szCs w:val="22"/>
              </w:rPr>
              <w:t>(</w:t>
            </w:r>
            <w:r>
              <w:rPr>
                <w:rFonts w:eastAsia="標楷體"/>
                <w:color w:val="0000FF"/>
                <w:sz w:val="22"/>
                <w:szCs w:val="22"/>
                <w:u w:val="single"/>
              </w:rPr>
              <w:t>請依序編號</w:t>
            </w:r>
            <w:r>
              <w:rPr>
                <w:rFonts w:eastAsia="標楷體"/>
                <w:color w:val="0000FF"/>
                <w:sz w:val="22"/>
                <w:szCs w:val="22"/>
              </w:rPr>
              <w:t>)</w:t>
            </w:r>
          </w:p>
        </w:tc>
        <w:tc>
          <w:tcPr>
            <w:tcW w:w="1295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  <w:szCs w:val="22"/>
              </w:rPr>
              <w:t>得分</w:t>
            </w:r>
          </w:p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b/>
                <w:color w:val="FFFFFF"/>
                <w:sz w:val="22"/>
                <w:szCs w:val="22"/>
                <w:u w:val="single"/>
                <w:shd w:val="clear" w:color="auto" w:fill="4C4C4C"/>
              </w:rPr>
              <w:t>由系初評單位填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ind w:left="240" w:hanging="240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大、小講堂授課</w:t>
            </w:r>
            <w:r>
              <w:rPr>
                <w:rFonts w:eastAsia="標楷體"/>
                <w:sz w:val="21"/>
                <w:szCs w:val="21"/>
              </w:rPr>
              <w:t>(</w:t>
            </w:r>
            <w:r>
              <w:rPr>
                <w:rFonts w:eastAsia="標楷體"/>
                <w:sz w:val="21"/>
                <w:szCs w:val="21"/>
              </w:rPr>
              <w:t>每小時</w:t>
            </w:r>
            <w:r>
              <w:rPr>
                <w:rFonts w:eastAsia="標楷體"/>
                <w:sz w:val="21"/>
                <w:szCs w:val="21"/>
              </w:rPr>
              <w:t>1</w:t>
            </w:r>
            <w:r>
              <w:rPr>
                <w:rFonts w:eastAsia="標楷體"/>
                <w:sz w:val="21"/>
                <w:szCs w:val="21"/>
              </w:rPr>
              <w:t>分</w:t>
            </w:r>
            <w:r>
              <w:rPr>
                <w:rFonts w:eastAsia="標楷體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實驗室教學</w:t>
            </w:r>
            <w:r>
              <w:rPr>
                <w:rFonts w:eastAsia="標楷體"/>
                <w:sz w:val="21"/>
                <w:szCs w:val="21"/>
              </w:rPr>
              <w:t>(</w:t>
            </w:r>
            <w:r>
              <w:rPr>
                <w:rFonts w:eastAsia="標楷體"/>
                <w:sz w:val="21"/>
                <w:szCs w:val="21"/>
              </w:rPr>
              <w:t>每小時</w:t>
            </w:r>
            <w:r>
              <w:rPr>
                <w:rFonts w:eastAsia="標楷體"/>
                <w:sz w:val="21"/>
                <w:szCs w:val="21"/>
              </w:rPr>
              <w:t>0.5</w:t>
            </w:r>
            <w:r>
              <w:rPr>
                <w:rFonts w:eastAsia="標楷體"/>
                <w:sz w:val="21"/>
                <w:szCs w:val="21"/>
              </w:rPr>
              <w:t>分</w:t>
            </w:r>
            <w:r>
              <w:rPr>
                <w:rFonts w:eastAsia="標楷體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病房迴診教學</w:t>
            </w:r>
            <w:r>
              <w:rPr>
                <w:rFonts w:eastAsia="標楷體"/>
                <w:sz w:val="21"/>
                <w:szCs w:val="21"/>
              </w:rPr>
              <w:t xml:space="preserve"> (</w:t>
            </w:r>
            <w:r>
              <w:rPr>
                <w:rFonts w:eastAsia="標楷體"/>
                <w:sz w:val="21"/>
                <w:szCs w:val="21"/>
              </w:rPr>
              <w:t>每小時</w:t>
            </w:r>
            <w:r>
              <w:rPr>
                <w:rFonts w:eastAsia="標楷體"/>
                <w:sz w:val="21"/>
                <w:szCs w:val="21"/>
              </w:rPr>
              <w:t>0.5</w:t>
            </w:r>
            <w:r>
              <w:rPr>
                <w:rFonts w:eastAsia="標楷體"/>
                <w:sz w:val="21"/>
                <w:szCs w:val="21"/>
              </w:rPr>
              <w:t>分</w:t>
            </w:r>
            <w:r>
              <w:rPr>
                <w:rFonts w:eastAsia="標楷體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手術教學與麻醉教學</w:t>
            </w:r>
            <w:r>
              <w:rPr>
                <w:rFonts w:eastAsia="標楷體"/>
                <w:sz w:val="21"/>
                <w:szCs w:val="21"/>
              </w:rPr>
              <w:t>(</w:t>
            </w:r>
            <w:r>
              <w:rPr>
                <w:rFonts w:eastAsia="標楷體"/>
                <w:sz w:val="21"/>
                <w:szCs w:val="21"/>
              </w:rPr>
              <w:t>每小時</w:t>
            </w:r>
            <w:r>
              <w:rPr>
                <w:rFonts w:eastAsia="標楷體"/>
                <w:sz w:val="21"/>
                <w:szCs w:val="21"/>
              </w:rPr>
              <w:t>0.25</w:t>
            </w:r>
            <w:r>
              <w:rPr>
                <w:rFonts w:eastAsia="標楷體"/>
                <w:sz w:val="21"/>
                <w:szCs w:val="21"/>
              </w:rPr>
              <w:t>分</w:t>
            </w:r>
            <w:r>
              <w:rPr>
                <w:rFonts w:eastAsia="標楷體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臨床病理討論會</w:t>
            </w:r>
            <w:r>
              <w:rPr>
                <w:rFonts w:eastAsia="標楷體"/>
                <w:sz w:val="21"/>
                <w:szCs w:val="21"/>
              </w:rPr>
              <w:t>(</w:t>
            </w:r>
            <w:r>
              <w:rPr>
                <w:rFonts w:eastAsia="標楷體"/>
                <w:sz w:val="21"/>
                <w:szCs w:val="21"/>
              </w:rPr>
              <w:t>每小時</w:t>
            </w:r>
            <w:r>
              <w:rPr>
                <w:rFonts w:eastAsia="標楷體"/>
                <w:sz w:val="21"/>
                <w:szCs w:val="21"/>
              </w:rPr>
              <w:t>1</w:t>
            </w:r>
            <w:r>
              <w:rPr>
                <w:rFonts w:eastAsia="標楷體"/>
                <w:sz w:val="21"/>
                <w:szCs w:val="21"/>
              </w:rPr>
              <w:t>分</w:t>
            </w:r>
            <w:r>
              <w:rPr>
                <w:rFonts w:eastAsia="標楷體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臨床教學討論會及診斷教學</w:t>
            </w:r>
            <w:r>
              <w:rPr>
                <w:rFonts w:eastAsia="標楷體"/>
                <w:sz w:val="21"/>
                <w:szCs w:val="21"/>
              </w:rPr>
              <w:t>(</w:t>
            </w:r>
            <w:r>
              <w:rPr>
                <w:rFonts w:eastAsia="標楷體"/>
                <w:sz w:val="21"/>
                <w:szCs w:val="21"/>
              </w:rPr>
              <w:t>每小時</w:t>
            </w:r>
            <w:r>
              <w:rPr>
                <w:rFonts w:eastAsia="標楷體"/>
                <w:sz w:val="21"/>
                <w:szCs w:val="21"/>
              </w:rPr>
              <w:t>0.5</w:t>
            </w:r>
            <w:r>
              <w:rPr>
                <w:rFonts w:eastAsia="標楷體"/>
                <w:sz w:val="21"/>
                <w:szCs w:val="21"/>
              </w:rPr>
              <w:t>分</w:t>
            </w:r>
            <w:r>
              <w:rPr>
                <w:rFonts w:eastAsia="標楷體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擔任整學年基礎</w:t>
            </w:r>
            <w:r>
              <w:rPr>
                <w:rFonts w:eastAsia="標楷體"/>
                <w:sz w:val="21"/>
                <w:szCs w:val="21"/>
              </w:rPr>
              <w:t>/</w:t>
            </w:r>
            <w:r>
              <w:rPr>
                <w:rFonts w:eastAsia="標楷體"/>
                <w:sz w:val="21"/>
                <w:szCs w:val="21"/>
              </w:rPr>
              <w:t>臨床導師</w:t>
            </w:r>
            <w:r>
              <w:rPr>
                <w:rFonts w:eastAsia="標楷體"/>
                <w:sz w:val="21"/>
                <w:szCs w:val="21"/>
              </w:rPr>
              <w:t>(</w:t>
            </w:r>
            <w:r>
              <w:rPr>
                <w:rFonts w:eastAsia="標楷體"/>
                <w:sz w:val="21"/>
                <w:szCs w:val="21"/>
              </w:rPr>
              <w:t>每小時</w:t>
            </w:r>
            <w:r>
              <w:rPr>
                <w:rFonts w:eastAsia="標楷體"/>
                <w:sz w:val="21"/>
                <w:szCs w:val="21"/>
              </w:rPr>
              <w:t>1</w:t>
            </w:r>
            <w:r>
              <w:rPr>
                <w:rFonts w:eastAsia="標楷體"/>
                <w:sz w:val="21"/>
                <w:szCs w:val="21"/>
              </w:rPr>
              <w:t>分</w:t>
            </w:r>
            <w:r>
              <w:rPr>
                <w:rFonts w:eastAsia="標楷體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擔任小講堂教學導師</w:t>
            </w:r>
            <w:r>
              <w:rPr>
                <w:rFonts w:eastAsia="標楷體"/>
                <w:sz w:val="21"/>
                <w:szCs w:val="21"/>
              </w:rPr>
              <w:t>(</w:t>
            </w:r>
            <w:r>
              <w:rPr>
                <w:rFonts w:eastAsia="標楷體"/>
                <w:sz w:val="21"/>
                <w:szCs w:val="21"/>
              </w:rPr>
              <w:t>每小時</w:t>
            </w:r>
            <w:r>
              <w:rPr>
                <w:rFonts w:eastAsia="標楷體"/>
                <w:sz w:val="21"/>
                <w:szCs w:val="21"/>
              </w:rPr>
              <w:t>0.5</w:t>
            </w:r>
            <w:r>
              <w:rPr>
                <w:rFonts w:eastAsia="標楷體"/>
                <w:sz w:val="21"/>
                <w:szCs w:val="21"/>
              </w:rPr>
              <w:t>分</w:t>
            </w:r>
            <w:r>
              <w:rPr>
                <w:rFonts w:eastAsia="標楷體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擔任</w:t>
            </w:r>
            <w:r>
              <w:rPr>
                <w:rFonts w:eastAsia="標楷體"/>
                <w:sz w:val="21"/>
                <w:szCs w:val="21"/>
              </w:rPr>
              <w:t>PBL</w:t>
            </w:r>
            <w:r>
              <w:rPr>
                <w:rFonts w:eastAsia="標楷體"/>
                <w:sz w:val="21"/>
                <w:szCs w:val="21"/>
              </w:rPr>
              <w:t>小組引導老師</w:t>
            </w:r>
            <w:r>
              <w:rPr>
                <w:rFonts w:eastAsia="標楷體"/>
                <w:sz w:val="21"/>
                <w:szCs w:val="21"/>
              </w:rPr>
              <w:t>(</w:t>
            </w:r>
            <w:r>
              <w:rPr>
                <w:rFonts w:eastAsia="標楷體"/>
                <w:sz w:val="21"/>
                <w:szCs w:val="21"/>
              </w:rPr>
              <w:t>每小時</w:t>
            </w:r>
            <w:r>
              <w:rPr>
                <w:rFonts w:eastAsia="標楷體"/>
                <w:sz w:val="21"/>
                <w:szCs w:val="21"/>
              </w:rPr>
              <w:t>1.2</w:t>
            </w:r>
            <w:r>
              <w:rPr>
                <w:rFonts w:eastAsia="標楷體"/>
                <w:sz w:val="21"/>
                <w:szCs w:val="21"/>
              </w:rPr>
              <w:t>分</w:t>
            </w:r>
            <w:r>
              <w:rPr>
                <w:rFonts w:eastAsia="標楷體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PBL</w:t>
            </w:r>
            <w:r>
              <w:rPr>
                <w:rFonts w:eastAsia="標楷體"/>
                <w:sz w:val="21"/>
                <w:szCs w:val="21"/>
              </w:rPr>
              <w:t>教案設計</w:t>
            </w:r>
            <w:r>
              <w:rPr>
                <w:rFonts w:eastAsia="標楷體"/>
                <w:sz w:val="21"/>
                <w:szCs w:val="21"/>
              </w:rPr>
              <w:t>(</w:t>
            </w:r>
            <w:r>
              <w:rPr>
                <w:rFonts w:eastAsia="標楷體"/>
                <w:sz w:val="21"/>
                <w:szCs w:val="21"/>
              </w:rPr>
              <w:t>每一教案以</w:t>
            </w:r>
            <w:r>
              <w:rPr>
                <w:rFonts w:eastAsia="標楷體"/>
                <w:sz w:val="21"/>
                <w:szCs w:val="21"/>
              </w:rPr>
              <w:t>9</w:t>
            </w:r>
            <w:r>
              <w:rPr>
                <w:rFonts w:eastAsia="標楷體"/>
                <w:sz w:val="21"/>
                <w:szCs w:val="21"/>
              </w:rPr>
              <w:t>小時計</w:t>
            </w:r>
            <w:r>
              <w:rPr>
                <w:rFonts w:eastAsia="標楷體"/>
                <w:sz w:val="21"/>
                <w:szCs w:val="21"/>
              </w:rPr>
              <w:t>) (</w:t>
            </w:r>
            <w:r>
              <w:rPr>
                <w:rFonts w:eastAsia="標楷體"/>
                <w:sz w:val="21"/>
                <w:szCs w:val="21"/>
              </w:rPr>
              <w:t>每小時</w:t>
            </w:r>
            <w:r>
              <w:rPr>
                <w:rFonts w:eastAsia="標楷體"/>
                <w:sz w:val="21"/>
                <w:szCs w:val="21"/>
              </w:rPr>
              <w:t>1</w:t>
            </w:r>
            <w:r>
              <w:rPr>
                <w:rFonts w:eastAsia="標楷體"/>
                <w:sz w:val="21"/>
                <w:szCs w:val="21"/>
              </w:rPr>
              <w:t>分</w:t>
            </w:r>
            <w:r>
              <w:rPr>
                <w:rFonts w:eastAsia="標楷體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BCS</w:t>
            </w:r>
            <w:r>
              <w:rPr>
                <w:rFonts w:eastAsia="標楷體"/>
                <w:sz w:val="21"/>
                <w:szCs w:val="21"/>
              </w:rPr>
              <w:t>教案設計</w:t>
            </w:r>
            <w:r>
              <w:rPr>
                <w:rFonts w:eastAsia="標楷體"/>
                <w:sz w:val="21"/>
                <w:szCs w:val="21"/>
              </w:rPr>
              <w:t>(</w:t>
            </w:r>
            <w:r>
              <w:rPr>
                <w:rFonts w:eastAsia="標楷體"/>
                <w:sz w:val="21"/>
                <w:szCs w:val="21"/>
              </w:rPr>
              <w:t>每一教案以</w:t>
            </w:r>
            <w:r>
              <w:rPr>
                <w:rFonts w:eastAsia="標楷體"/>
                <w:sz w:val="21"/>
                <w:szCs w:val="21"/>
              </w:rPr>
              <w:t>4.5</w:t>
            </w:r>
            <w:r>
              <w:rPr>
                <w:rFonts w:eastAsia="標楷體"/>
                <w:sz w:val="21"/>
                <w:szCs w:val="21"/>
              </w:rPr>
              <w:t>小時計</w:t>
            </w:r>
            <w:r>
              <w:rPr>
                <w:rFonts w:eastAsia="標楷體"/>
                <w:sz w:val="21"/>
                <w:szCs w:val="21"/>
              </w:rPr>
              <w:t>) (</w:t>
            </w:r>
            <w:r>
              <w:rPr>
                <w:rFonts w:eastAsia="標楷體"/>
                <w:sz w:val="21"/>
                <w:szCs w:val="21"/>
              </w:rPr>
              <w:t>每小時</w:t>
            </w:r>
            <w:r>
              <w:rPr>
                <w:rFonts w:eastAsia="標楷體"/>
                <w:sz w:val="21"/>
                <w:szCs w:val="21"/>
              </w:rPr>
              <w:t>1</w:t>
            </w:r>
            <w:r>
              <w:rPr>
                <w:rFonts w:eastAsia="標楷體"/>
                <w:sz w:val="21"/>
                <w:szCs w:val="21"/>
              </w:rPr>
              <w:t>分</w:t>
            </w:r>
            <w:r>
              <w:rPr>
                <w:rFonts w:eastAsia="標楷體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color w:val="000000"/>
                <w:sz w:val="21"/>
                <w:szCs w:val="21"/>
              </w:rPr>
              <w:t></w:t>
            </w:r>
            <w:r>
              <w:rPr>
                <w:rFonts w:eastAsia="標楷體"/>
                <w:color w:val="000000"/>
                <w:sz w:val="21"/>
                <w:szCs w:val="21"/>
              </w:rPr>
              <w:t>特殊教學</w:t>
            </w:r>
            <w:r>
              <w:rPr>
                <w:rFonts w:eastAsia="標楷體"/>
                <w:color w:val="000000"/>
                <w:sz w:val="21"/>
                <w:szCs w:val="21"/>
              </w:rPr>
              <w:t>(</w:t>
            </w:r>
            <w:r>
              <w:rPr>
                <w:rFonts w:eastAsia="標楷體"/>
                <w:color w:val="000000"/>
                <w:sz w:val="21"/>
                <w:szCs w:val="21"/>
              </w:rPr>
              <w:t>每小時</w:t>
            </w:r>
            <w:r>
              <w:rPr>
                <w:rFonts w:eastAsia="標楷體"/>
                <w:color w:val="000000"/>
                <w:sz w:val="21"/>
                <w:szCs w:val="21"/>
              </w:rPr>
              <w:t>1</w:t>
            </w:r>
            <w:r>
              <w:rPr>
                <w:rFonts w:eastAsia="標楷體"/>
                <w:color w:val="000000"/>
                <w:sz w:val="21"/>
                <w:szCs w:val="21"/>
              </w:rPr>
              <w:t>分</w:t>
            </w:r>
            <w:r>
              <w:rPr>
                <w:rFonts w:eastAsia="標楷體"/>
                <w:color w:val="000000"/>
                <w:sz w:val="21"/>
                <w:szCs w:val="21"/>
              </w:rPr>
              <w:t>)(</w:t>
            </w:r>
            <w:r>
              <w:rPr>
                <w:rFonts w:eastAsia="標楷體"/>
                <w:color w:val="000000"/>
                <w:sz w:val="21"/>
                <w:szCs w:val="21"/>
              </w:rPr>
              <w:t>指導研究生</w:t>
            </w:r>
            <w:r>
              <w:rPr>
                <w:rFonts w:ascii="標楷體" w:eastAsia="標楷體" w:hAnsi="標楷體"/>
                <w:color w:val="000000"/>
                <w:sz w:val="21"/>
                <w:szCs w:val="21"/>
              </w:rPr>
              <w:t>、指導</w:t>
            </w:r>
            <w:r>
              <w:rPr>
                <w:rFonts w:eastAsia="標楷體"/>
                <w:color w:val="000000"/>
                <w:sz w:val="21"/>
                <w:szCs w:val="21"/>
              </w:rPr>
              <w:t>專題寫作</w:t>
            </w:r>
            <w:r>
              <w:rPr>
                <w:rFonts w:ascii="標楷體" w:eastAsia="標楷體" w:hAnsi="標楷體"/>
                <w:color w:val="000000"/>
                <w:sz w:val="21"/>
                <w:szCs w:val="21"/>
              </w:rPr>
              <w:t>、其餘課務組列入特殊教學等</w:t>
            </w:r>
            <w:r>
              <w:rPr>
                <w:rFonts w:eastAsia="標楷體"/>
                <w:color w:val="000000"/>
                <w:sz w:val="21"/>
                <w:szCs w:val="21"/>
              </w:rPr>
              <w:t>)(</w:t>
            </w:r>
            <w:r>
              <w:rPr>
                <w:rFonts w:eastAsia="標楷體"/>
                <w:color w:val="000000"/>
                <w:sz w:val="21"/>
                <w:szCs w:val="21"/>
              </w:rPr>
              <w:t>以課務組所發之授課時數為佐證資料</w:t>
            </w:r>
            <w:r>
              <w:rPr>
                <w:rFonts w:eastAsia="標楷體"/>
                <w:color w:val="000000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color w:val="000000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color w:val="000000"/>
                <w:sz w:val="21"/>
                <w:szCs w:val="21"/>
              </w:rPr>
              <w:t></w:t>
            </w:r>
            <w:r>
              <w:rPr>
                <w:rFonts w:eastAsia="標楷體"/>
                <w:color w:val="000000"/>
                <w:sz w:val="21"/>
                <w:szCs w:val="21"/>
              </w:rPr>
              <w:t>BCS</w:t>
            </w:r>
            <w:r>
              <w:rPr>
                <w:rFonts w:eastAsia="標楷體"/>
                <w:color w:val="000000"/>
                <w:sz w:val="21"/>
                <w:szCs w:val="21"/>
              </w:rPr>
              <w:t>小組老師</w:t>
            </w:r>
            <w:r>
              <w:rPr>
                <w:rFonts w:eastAsia="標楷體"/>
                <w:color w:val="000000"/>
                <w:sz w:val="21"/>
                <w:szCs w:val="21"/>
              </w:rPr>
              <w:t xml:space="preserve"> (</w:t>
            </w:r>
            <w:r>
              <w:rPr>
                <w:rFonts w:eastAsia="標楷體"/>
                <w:color w:val="000000"/>
                <w:sz w:val="21"/>
                <w:szCs w:val="21"/>
              </w:rPr>
              <w:t>每小時</w:t>
            </w:r>
            <w:r>
              <w:rPr>
                <w:rFonts w:eastAsia="標楷體"/>
                <w:color w:val="000000"/>
                <w:sz w:val="21"/>
                <w:szCs w:val="21"/>
              </w:rPr>
              <w:t>1</w:t>
            </w:r>
            <w:r>
              <w:rPr>
                <w:rFonts w:eastAsia="標楷體"/>
                <w:color w:val="000000"/>
                <w:sz w:val="21"/>
                <w:szCs w:val="21"/>
              </w:rPr>
              <w:t>分</w:t>
            </w:r>
            <w:r>
              <w:rPr>
                <w:rFonts w:eastAsia="標楷體"/>
                <w:color w:val="000000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color w:val="000000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5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color w:val="000000"/>
                <w:sz w:val="21"/>
                <w:szCs w:val="21"/>
              </w:rPr>
              <w:t></w:t>
            </w:r>
            <w:r>
              <w:rPr>
                <w:rFonts w:eastAsia="標楷體"/>
                <w:color w:val="000000"/>
                <w:sz w:val="21"/>
                <w:szCs w:val="21"/>
              </w:rPr>
              <w:t>教學門診與內科及兒科的</w:t>
            </w:r>
            <w:r>
              <w:rPr>
                <w:rFonts w:eastAsia="標楷體"/>
                <w:color w:val="000000"/>
                <w:sz w:val="21"/>
                <w:szCs w:val="21"/>
              </w:rPr>
              <w:t>Bedside Teaching Round(</w:t>
            </w:r>
            <w:r>
              <w:rPr>
                <w:rFonts w:eastAsia="標楷體"/>
                <w:color w:val="000000"/>
                <w:sz w:val="21"/>
                <w:szCs w:val="21"/>
              </w:rPr>
              <w:t>每小時</w:t>
            </w:r>
            <w:r>
              <w:rPr>
                <w:rFonts w:eastAsia="標楷體"/>
                <w:color w:val="000000"/>
                <w:sz w:val="21"/>
                <w:szCs w:val="21"/>
              </w:rPr>
              <w:t>1</w:t>
            </w:r>
            <w:r>
              <w:rPr>
                <w:rFonts w:eastAsia="標楷體"/>
                <w:color w:val="000000"/>
                <w:sz w:val="21"/>
                <w:szCs w:val="21"/>
              </w:rPr>
              <w:t>分</w:t>
            </w:r>
            <w:r>
              <w:rPr>
                <w:rFonts w:eastAsia="標楷體"/>
                <w:color w:val="000000"/>
                <w:sz w:val="21"/>
                <w:szCs w:val="21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color w:val="000000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sz w:val="21"/>
                <w:szCs w:val="21"/>
                <w:shd w:val="clear" w:color="auto" w:fill="D8D8D8"/>
              </w:rPr>
              <w:t>總得分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</w:tbl>
    <w:p w:rsidR="003E4F8F" w:rsidRDefault="003E4F8F">
      <w:pPr>
        <w:pStyle w:val="Standard"/>
        <w:spacing w:line="240" w:lineRule="atLeast"/>
        <w:rPr>
          <w:rFonts w:eastAsia="標楷體"/>
          <w:b/>
          <w:sz w:val="22"/>
        </w:rPr>
      </w:pPr>
    </w:p>
    <w:p w:rsidR="003E4F8F" w:rsidRDefault="003E4F8F">
      <w:pPr>
        <w:pageBreakBefore/>
        <w:suppressAutoHyphens w:val="0"/>
      </w:pPr>
    </w:p>
    <w:p w:rsidR="003E4F8F" w:rsidRDefault="00274E02">
      <w:pPr>
        <w:pStyle w:val="Standard"/>
        <w:spacing w:line="240" w:lineRule="atLeast"/>
      </w:pPr>
      <w:r>
        <w:rPr>
          <w:rFonts w:eastAsia="標楷體"/>
          <w:b/>
          <w:sz w:val="22"/>
        </w:rPr>
        <w:t>貳、參與教學改進活動：</w:t>
      </w:r>
      <w:r>
        <w:rPr>
          <w:rFonts w:eastAsia="標楷體"/>
          <w:b/>
          <w:color w:val="FF0000"/>
          <w:sz w:val="22"/>
          <w:szCs w:val="22"/>
        </w:rPr>
        <w:t>–</w:t>
      </w:r>
      <w:r>
        <w:rPr>
          <w:rFonts w:eastAsia="標楷體"/>
          <w:color w:val="FF0000"/>
          <w:sz w:val="22"/>
          <w:szCs w:val="22"/>
        </w:rPr>
        <w:t>滿分</w:t>
      </w:r>
      <w:r>
        <w:rPr>
          <w:rFonts w:eastAsia="標楷體"/>
          <w:color w:val="FF0000"/>
          <w:sz w:val="22"/>
          <w:szCs w:val="22"/>
        </w:rPr>
        <w:t>15</w:t>
      </w:r>
      <w:r>
        <w:rPr>
          <w:rFonts w:eastAsia="標楷體"/>
          <w:color w:val="FF0000"/>
          <w:sz w:val="22"/>
          <w:szCs w:val="22"/>
        </w:rPr>
        <w:t>分，占總分</w:t>
      </w:r>
      <w:r>
        <w:rPr>
          <w:rFonts w:eastAsia="標楷體"/>
          <w:color w:val="FF0000"/>
          <w:sz w:val="22"/>
          <w:szCs w:val="22"/>
        </w:rPr>
        <w:t>15%</w:t>
      </w:r>
    </w:p>
    <w:tbl>
      <w:tblPr>
        <w:tblW w:w="9454" w:type="dxa"/>
        <w:tblInd w:w="-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9"/>
        <w:gridCol w:w="1320"/>
        <w:gridCol w:w="1295"/>
      </w:tblGrid>
      <w:tr w:rsidR="003E4F8F">
        <w:tblPrEx>
          <w:tblCellMar>
            <w:top w:w="0" w:type="dxa"/>
            <w:bottom w:w="0" w:type="dxa"/>
          </w:tblCellMar>
        </w:tblPrEx>
        <w:trPr>
          <w:trHeight w:val="666"/>
        </w:trPr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180" w:lineRule="auto"/>
              <w:jc w:val="center"/>
            </w:pPr>
            <w:r>
              <w:rPr>
                <w:rFonts w:eastAsia="標楷體"/>
                <w:b/>
                <w:sz w:val="22"/>
              </w:rPr>
              <w:t>項目</w:t>
            </w:r>
          </w:p>
          <w:p w:rsidR="003E4F8F" w:rsidRDefault="00274E02">
            <w:pPr>
              <w:pStyle w:val="Standard"/>
              <w:spacing w:line="180" w:lineRule="auto"/>
              <w:jc w:val="center"/>
            </w:pPr>
            <w:r>
              <w:rPr>
                <w:rFonts w:eastAsia="標楷體"/>
                <w:b/>
                <w:color w:val="0000FF"/>
                <w:sz w:val="21"/>
                <w:szCs w:val="21"/>
              </w:rPr>
              <w:t>(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僅採計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2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年內相關文件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)</w:t>
            </w:r>
          </w:p>
          <w:p w:rsidR="003E4F8F" w:rsidRDefault="00274E02">
            <w:pPr>
              <w:pStyle w:val="Standard"/>
              <w:spacing w:line="180" w:lineRule="auto"/>
              <w:jc w:val="center"/>
            </w:pPr>
            <w:r>
              <w:rPr>
                <w:rFonts w:eastAsia="標楷體"/>
                <w:b/>
                <w:color w:val="0000FF"/>
                <w:sz w:val="21"/>
                <w:szCs w:val="21"/>
              </w:rPr>
              <w:t>(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說明：以下僅採計本校及本校教學醫院相關教學活動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180" w:lineRule="auto"/>
              <w:jc w:val="center"/>
            </w:pPr>
            <w:r>
              <w:rPr>
                <w:rFonts w:eastAsia="標楷體"/>
                <w:b/>
                <w:sz w:val="22"/>
                <w:szCs w:val="22"/>
              </w:rPr>
              <w:t>佐證資料</w:t>
            </w:r>
          </w:p>
          <w:p w:rsidR="003E4F8F" w:rsidRDefault="00274E02">
            <w:pPr>
              <w:pStyle w:val="Standard"/>
              <w:spacing w:line="180" w:lineRule="auto"/>
              <w:jc w:val="center"/>
            </w:pPr>
            <w:r>
              <w:rPr>
                <w:rFonts w:eastAsia="標楷體"/>
                <w:color w:val="0000FF"/>
                <w:sz w:val="22"/>
                <w:szCs w:val="22"/>
              </w:rPr>
              <w:t>(</w:t>
            </w:r>
            <w:r>
              <w:rPr>
                <w:rFonts w:eastAsia="標楷體"/>
                <w:color w:val="0000FF"/>
                <w:sz w:val="22"/>
                <w:szCs w:val="22"/>
                <w:u w:val="single"/>
              </w:rPr>
              <w:t>請依序編號</w:t>
            </w:r>
            <w:r>
              <w:rPr>
                <w:rFonts w:eastAsia="標楷體"/>
                <w:color w:val="0000FF"/>
                <w:sz w:val="22"/>
                <w:szCs w:val="22"/>
              </w:rPr>
              <w:t>)</w:t>
            </w:r>
          </w:p>
        </w:tc>
        <w:tc>
          <w:tcPr>
            <w:tcW w:w="1295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180" w:lineRule="auto"/>
              <w:jc w:val="center"/>
            </w:pPr>
            <w:r>
              <w:rPr>
                <w:rFonts w:eastAsia="標楷體"/>
                <w:b/>
                <w:sz w:val="22"/>
                <w:szCs w:val="22"/>
              </w:rPr>
              <w:t>得分</w:t>
            </w:r>
          </w:p>
          <w:p w:rsidR="003E4F8F" w:rsidRDefault="00274E02">
            <w:pPr>
              <w:pStyle w:val="Standard"/>
              <w:spacing w:line="180" w:lineRule="auto"/>
              <w:jc w:val="center"/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b/>
                <w:color w:val="FFFFFF"/>
                <w:sz w:val="22"/>
                <w:szCs w:val="22"/>
                <w:u w:val="single"/>
                <w:shd w:val="clear" w:color="auto" w:fill="4C4C4C"/>
              </w:rPr>
              <w:t>由系初評單位填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216" w:lineRule="auto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參加活動</w:t>
            </w:r>
            <w:r>
              <w:rPr>
                <w:rFonts w:eastAsia="標楷體"/>
                <w:sz w:val="21"/>
                <w:szCs w:val="21"/>
              </w:rPr>
              <w:t>(</w:t>
            </w:r>
            <w:r>
              <w:rPr>
                <w:rFonts w:eastAsia="標楷體"/>
                <w:sz w:val="21"/>
                <w:szCs w:val="21"/>
              </w:rPr>
              <w:t>如</w:t>
            </w:r>
            <w:r>
              <w:rPr>
                <w:rFonts w:eastAsia="標楷體"/>
                <w:color w:val="000000"/>
                <w:sz w:val="21"/>
                <w:szCs w:val="21"/>
              </w:rPr>
              <w:t>PBL</w:t>
            </w:r>
            <w:r>
              <w:rPr>
                <w:rFonts w:eastAsia="標楷體"/>
                <w:color w:val="000000"/>
                <w:sz w:val="21"/>
                <w:szCs w:val="21"/>
              </w:rPr>
              <w:t>小組引導老師研習營、教學研習營等</w:t>
            </w:r>
            <w:r>
              <w:rPr>
                <w:rFonts w:eastAsia="標楷體"/>
                <w:color w:val="000000"/>
                <w:sz w:val="21"/>
                <w:szCs w:val="21"/>
              </w:rPr>
              <w:t>)</w:t>
            </w:r>
            <w:r>
              <w:rPr>
                <w:rFonts w:eastAsia="標楷體"/>
                <w:color w:val="000000"/>
                <w:sz w:val="21"/>
                <w:szCs w:val="21"/>
              </w:rPr>
              <w:t>：滿分為</w:t>
            </w:r>
            <w:r>
              <w:rPr>
                <w:rFonts w:eastAsia="標楷體"/>
                <w:color w:val="000000"/>
                <w:sz w:val="21"/>
                <w:szCs w:val="21"/>
              </w:rPr>
              <w:t>10</w:t>
            </w:r>
            <w:r>
              <w:rPr>
                <w:rFonts w:eastAsia="標楷體"/>
                <w:color w:val="000000"/>
                <w:sz w:val="21"/>
                <w:szCs w:val="21"/>
              </w:rPr>
              <w:t>分</w:t>
            </w:r>
          </w:p>
          <w:p w:rsidR="003E4F8F" w:rsidRDefault="00274E02">
            <w:pPr>
              <w:pStyle w:val="Standard"/>
              <w:spacing w:line="216" w:lineRule="auto"/>
              <w:ind w:left="720" w:hanging="720"/>
            </w:pPr>
            <w:r>
              <w:rPr>
                <w:rFonts w:eastAsia="標楷體"/>
                <w:color w:val="000000"/>
                <w:sz w:val="21"/>
                <w:szCs w:val="21"/>
              </w:rPr>
              <w:t xml:space="preserve">  </w:t>
            </w:r>
            <w:r>
              <w:rPr>
                <w:rFonts w:eastAsia="標楷體"/>
                <w:color w:val="000000"/>
                <w:sz w:val="21"/>
                <w:szCs w:val="21"/>
              </w:rPr>
              <w:t>說明：參加</w:t>
            </w:r>
            <w:r>
              <w:rPr>
                <w:rFonts w:eastAsia="標楷體"/>
                <w:color w:val="000000"/>
                <w:sz w:val="21"/>
                <w:szCs w:val="21"/>
              </w:rPr>
              <w:t>PBL</w:t>
            </w:r>
            <w:r>
              <w:rPr>
                <w:rFonts w:eastAsia="標楷體"/>
                <w:color w:val="000000"/>
                <w:sz w:val="21"/>
                <w:szCs w:val="21"/>
              </w:rPr>
              <w:t>或</w:t>
            </w:r>
            <w:r>
              <w:rPr>
                <w:rFonts w:eastAsia="標楷體"/>
                <w:color w:val="000000"/>
                <w:sz w:val="21"/>
                <w:szCs w:val="21"/>
              </w:rPr>
              <w:t>BCS</w:t>
            </w:r>
            <w:r>
              <w:rPr>
                <w:rFonts w:eastAsia="標楷體"/>
                <w:color w:val="000000"/>
                <w:sz w:val="21"/>
                <w:szCs w:val="21"/>
              </w:rPr>
              <w:t>小組引導老師研習營，一項即得</w:t>
            </w:r>
            <w:r>
              <w:rPr>
                <w:rFonts w:eastAsia="標楷體"/>
                <w:color w:val="000000"/>
                <w:sz w:val="21"/>
                <w:szCs w:val="21"/>
              </w:rPr>
              <w:t>5</w:t>
            </w:r>
            <w:r>
              <w:rPr>
                <w:rFonts w:eastAsia="標楷體"/>
                <w:color w:val="000000"/>
                <w:sz w:val="21"/>
                <w:szCs w:val="21"/>
              </w:rPr>
              <w:t>分，參加其他</w:t>
            </w:r>
          </w:p>
          <w:p w:rsidR="003E4F8F" w:rsidRDefault="00274E02">
            <w:pPr>
              <w:pStyle w:val="Standard"/>
              <w:spacing w:line="216" w:lineRule="auto"/>
              <w:ind w:left="720" w:hanging="720"/>
            </w:pPr>
            <w:r>
              <w:rPr>
                <w:rFonts w:eastAsia="標楷體"/>
                <w:color w:val="000000"/>
                <w:sz w:val="21"/>
                <w:szCs w:val="21"/>
              </w:rPr>
              <w:t xml:space="preserve">       </w:t>
            </w:r>
            <w:r>
              <w:rPr>
                <w:rFonts w:eastAsia="標楷體"/>
                <w:color w:val="000000"/>
                <w:sz w:val="21"/>
                <w:szCs w:val="21"/>
              </w:rPr>
              <w:t>教改相關特別演講或訓練者，參加一項得</w:t>
            </w:r>
            <w:r>
              <w:rPr>
                <w:rFonts w:eastAsia="標楷體"/>
                <w:color w:val="000000"/>
                <w:sz w:val="21"/>
                <w:szCs w:val="21"/>
              </w:rPr>
              <w:t>2.5</w:t>
            </w:r>
            <w:r>
              <w:rPr>
                <w:rFonts w:eastAsia="標楷體"/>
                <w:color w:val="000000"/>
                <w:sz w:val="21"/>
                <w:szCs w:val="21"/>
              </w:rPr>
              <w:t>分。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216" w:lineRule="auto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color w:val="000000"/>
                <w:sz w:val="21"/>
                <w:szCs w:val="21"/>
              </w:rPr>
              <w:t>協助舉辦活動</w:t>
            </w:r>
            <w:r>
              <w:rPr>
                <w:rFonts w:eastAsia="標楷體"/>
                <w:color w:val="000000"/>
                <w:sz w:val="21"/>
                <w:szCs w:val="21"/>
              </w:rPr>
              <w:t>(</w:t>
            </w:r>
            <w:r>
              <w:rPr>
                <w:rFonts w:eastAsia="標楷體"/>
                <w:color w:val="000000"/>
                <w:sz w:val="21"/>
                <w:szCs w:val="21"/>
              </w:rPr>
              <w:t>如教學研習營工作人員，講員</w:t>
            </w:r>
            <w:r>
              <w:rPr>
                <w:rFonts w:eastAsia="標楷體"/>
                <w:color w:val="000000"/>
                <w:sz w:val="21"/>
                <w:szCs w:val="21"/>
              </w:rPr>
              <w:t>)</w:t>
            </w:r>
            <w:r>
              <w:rPr>
                <w:rFonts w:eastAsia="標楷體"/>
                <w:color w:val="000000"/>
                <w:sz w:val="21"/>
                <w:szCs w:val="21"/>
              </w:rPr>
              <w:t>：滿分為</w:t>
            </w:r>
            <w:r>
              <w:rPr>
                <w:rFonts w:eastAsia="標楷體"/>
                <w:color w:val="000000"/>
                <w:sz w:val="21"/>
                <w:szCs w:val="21"/>
              </w:rPr>
              <w:t>5</w:t>
            </w:r>
            <w:r>
              <w:rPr>
                <w:rFonts w:eastAsia="標楷體"/>
                <w:color w:val="000000"/>
                <w:sz w:val="21"/>
                <w:szCs w:val="21"/>
              </w:rPr>
              <w:t>分</w:t>
            </w:r>
          </w:p>
          <w:p w:rsidR="003E4F8F" w:rsidRDefault="00274E02">
            <w:pPr>
              <w:pStyle w:val="Standard"/>
              <w:spacing w:line="216" w:lineRule="auto"/>
            </w:pPr>
            <w:r>
              <w:rPr>
                <w:rFonts w:eastAsia="標楷體"/>
                <w:sz w:val="21"/>
                <w:szCs w:val="21"/>
              </w:rPr>
              <w:t xml:space="preserve">  </w:t>
            </w:r>
            <w:r>
              <w:rPr>
                <w:rFonts w:eastAsia="標楷體"/>
                <w:sz w:val="21"/>
                <w:szCs w:val="21"/>
              </w:rPr>
              <w:t>說明：只要協助舉辦一項活動即得</w:t>
            </w:r>
            <w:r>
              <w:rPr>
                <w:rFonts w:eastAsia="標楷體"/>
                <w:sz w:val="21"/>
                <w:szCs w:val="21"/>
              </w:rPr>
              <w:t>2.5</w:t>
            </w:r>
            <w:r>
              <w:rPr>
                <w:rFonts w:eastAsia="標楷體"/>
                <w:sz w:val="21"/>
                <w:szCs w:val="21"/>
              </w:rPr>
              <w:t>分。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216" w:lineRule="auto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參與課程規劃、設計或改進：滿分為</w:t>
            </w:r>
            <w:r>
              <w:rPr>
                <w:rFonts w:eastAsia="標楷體"/>
                <w:sz w:val="21"/>
                <w:szCs w:val="21"/>
              </w:rPr>
              <w:t>5</w:t>
            </w:r>
            <w:r>
              <w:rPr>
                <w:rFonts w:eastAsia="標楷體"/>
                <w:sz w:val="21"/>
                <w:szCs w:val="21"/>
              </w:rPr>
              <w:t>分</w:t>
            </w:r>
          </w:p>
          <w:p w:rsidR="003E4F8F" w:rsidRDefault="00274E02">
            <w:pPr>
              <w:pStyle w:val="Standard"/>
              <w:spacing w:line="216" w:lineRule="auto"/>
            </w:pPr>
            <w:r>
              <w:rPr>
                <w:rFonts w:eastAsia="標楷體"/>
                <w:sz w:val="21"/>
                <w:szCs w:val="21"/>
              </w:rPr>
              <w:t xml:space="preserve">  </w:t>
            </w:r>
            <w:r>
              <w:rPr>
                <w:rFonts w:eastAsia="標楷體"/>
                <w:sz w:val="21"/>
                <w:szCs w:val="21"/>
              </w:rPr>
              <w:t>說明：只要參與一門課程規劃設計或改進，即得</w:t>
            </w:r>
            <w:r>
              <w:rPr>
                <w:rFonts w:eastAsia="標楷體"/>
                <w:sz w:val="21"/>
                <w:szCs w:val="21"/>
              </w:rPr>
              <w:t>5</w:t>
            </w:r>
            <w:r>
              <w:rPr>
                <w:rFonts w:eastAsia="標楷體"/>
                <w:sz w:val="21"/>
                <w:szCs w:val="21"/>
              </w:rPr>
              <w:t>分。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216" w:lineRule="auto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擔任課程負責人：滿分為</w:t>
            </w:r>
            <w:r>
              <w:rPr>
                <w:rFonts w:eastAsia="標楷體"/>
                <w:sz w:val="21"/>
                <w:szCs w:val="21"/>
              </w:rPr>
              <w:t>5</w:t>
            </w:r>
            <w:r>
              <w:rPr>
                <w:rFonts w:eastAsia="標楷體"/>
                <w:sz w:val="21"/>
                <w:szCs w:val="21"/>
              </w:rPr>
              <w:t>分</w:t>
            </w:r>
          </w:p>
          <w:p w:rsidR="003E4F8F" w:rsidRDefault="00274E02">
            <w:pPr>
              <w:pStyle w:val="Standard"/>
              <w:spacing w:line="216" w:lineRule="auto"/>
            </w:pPr>
            <w:r>
              <w:rPr>
                <w:rFonts w:eastAsia="標楷體"/>
                <w:sz w:val="21"/>
                <w:szCs w:val="21"/>
              </w:rPr>
              <w:t xml:space="preserve">  </w:t>
            </w:r>
            <w:r>
              <w:rPr>
                <w:rFonts w:eastAsia="標楷體"/>
                <w:sz w:val="21"/>
                <w:szCs w:val="21"/>
              </w:rPr>
              <w:t>說明：無論擔任多少項課程負責人，均得</w:t>
            </w:r>
            <w:r>
              <w:rPr>
                <w:rFonts w:eastAsia="標楷體"/>
                <w:sz w:val="21"/>
                <w:szCs w:val="21"/>
              </w:rPr>
              <w:t>5</w:t>
            </w:r>
            <w:r>
              <w:rPr>
                <w:rFonts w:eastAsia="標楷體"/>
                <w:sz w:val="21"/>
                <w:szCs w:val="21"/>
              </w:rPr>
              <w:t>分。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216" w:lineRule="auto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進行教改相關研究計劃之主要執行人，協同執行人：滿分</w:t>
            </w:r>
            <w:r>
              <w:rPr>
                <w:rFonts w:eastAsia="標楷體"/>
                <w:sz w:val="21"/>
                <w:szCs w:val="21"/>
              </w:rPr>
              <w:t>5</w:t>
            </w:r>
            <w:r>
              <w:rPr>
                <w:rFonts w:eastAsia="標楷體"/>
                <w:sz w:val="21"/>
                <w:szCs w:val="21"/>
              </w:rPr>
              <w:t>分</w:t>
            </w:r>
          </w:p>
          <w:p w:rsidR="003E4F8F" w:rsidRDefault="00274E02">
            <w:pPr>
              <w:pStyle w:val="Standard"/>
              <w:spacing w:line="216" w:lineRule="auto"/>
            </w:pPr>
            <w:r>
              <w:rPr>
                <w:rFonts w:eastAsia="標楷體"/>
                <w:sz w:val="21"/>
                <w:szCs w:val="21"/>
              </w:rPr>
              <w:t xml:space="preserve">  </w:t>
            </w:r>
            <w:r>
              <w:rPr>
                <w:rFonts w:eastAsia="標楷體"/>
                <w:sz w:val="21"/>
                <w:szCs w:val="21"/>
              </w:rPr>
              <w:t>說明：每一研究計劃只能有一位主要執行人，執行一項計劃即得</w:t>
            </w:r>
            <w:r>
              <w:rPr>
                <w:rFonts w:eastAsia="標楷體"/>
                <w:sz w:val="21"/>
                <w:szCs w:val="21"/>
              </w:rPr>
              <w:t>5</w:t>
            </w:r>
            <w:r>
              <w:rPr>
                <w:rFonts w:eastAsia="標楷體"/>
                <w:sz w:val="21"/>
                <w:szCs w:val="21"/>
              </w:rPr>
              <w:t>分。</w:t>
            </w:r>
          </w:p>
          <w:p w:rsidR="003E4F8F" w:rsidRDefault="00274E02">
            <w:pPr>
              <w:pStyle w:val="Standard"/>
              <w:spacing w:line="216" w:lineRule="auto"/>
            </w:pPr>
            <w:r>
              <w:rPr>
                <w:rFonts w:eastAsia="標楷體"/>
                <w:sz w:val="21"/>
                <w:szCs w:val="21"/>
              </w:rPr>
              <w:t xml:space="preserve">       </w:t>
            </w:r>
            <w:r>
              <w:rPr>
                <w:rFonts w:eastAsia="標楷體"/>
                <w:sz w:val="21"/>
                <w:szCs w:val="21"/>
              </w:rPr>
              <w:t>擔任協同執行人</w:t>
            </w:r>
            <w:r>
              <w:rPr>
                <w:rFonts w:eastAsia="標楷體"/>
                <w:sz w:val="21"/>
                <w:szCs w:val="21"/>
              </w:rPr>
              <w:t>(</w:t>
            </w:r>
            <w:r>
              <w:rPr>
                <w:rFonts w:eastAsia="標楷體"/>
                <w:sz w:val="21"/>
                <w:szCs w:val="21"/>
              </w:rPr>
              <w:t>必須列名於教改計劃書中</w:t>
            </w:r>
            <w:r>
              <w:rPr>
                <w:rFonts w:eastAsia="標楷體"/>
                <w:sz w:val="21"/>
                <w:szCs w:val="21"/>
              </w:rPr>
              <w:t>)</w:t>
            </w:r>
            <w:r>
              <w:rPr>
                <w:rFonts w:eastAsia="標楷體"/>
                <w:sz w:val="21"/>
                <w:szCs w:val="21"/>
              </w:rPr>
              <w:t>，參加一項即得</w:t>
            </w:r>
            <w:r>
              <w:rPr>
                <w:rFonts w:eastAsia="標楷體"/>
                <w:sz w:val="21"/>
                <w:szCs w:val="21"/>
              </w:rPr>
              <w:t>2.5</w:t>
            </w:r>
            <w:r>
              <w:rPr>
                <w:rFonts w:eastAsia="標楷體"/>
                <w:sz w:val="21"/>
                <w:szCs w:val="21"/>
              </w:rPr>
              <w:t>分。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216" w:lineRule="auto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撰寫教改相關論文或報告：滿分為</w:t>
            </w:r>
            <w:r>
              <w:rPr>
                <w:rFonts w:eastAsia="標楷體"/>
                <w:sz w:val="21"/>
                <w:szCs w:val="21"/>
              </w:rPr>
              <w:t>5</w:t>
            </w:r>
            <w:r>
              <w:rPr>
                <w:rFonts w:eastAsia="標楷體"/>
                <w:sz w:val="21"/>
                <w:szCs w:val="21"/>
              </w:rPr>
              <w:t>分</w:t>
            </w:r>
          </w:p>
          <w:p w:rsidR="003E4F8F" w:rsidRDefault="00274E02">
            <w:pPr>
              <w:pStyle w:val="Standard"/>
              <w:spacing w:line="216" w:lineRule="auto"/>
            </w:pPr>
            <w:r>
              <w:rPr>
                <w:rFonts w:eastAsia="標楷體"/>
                <w:sz w:val="21"/>
                <w:szCs w:val="21"/>
              </w:rPr>
              <w:t xml:space="preserve">  </w:t>
            </w:r>
            <w:r>
              <w:rPr>
                <w:rFonts w:eastAsia="標楷體"/>
                <w:sz w:val="21"/>
                <w:szCs w:val="21"/>
              </w:rPr>
              <w:t>說明：一篇即得</w:t>
            </w:r>
            <w:r>
              <w:rPr>
                <w:rFonts w:eastAsia="標楷體"/>
                <w:sz w:val="21"/>
                <w:szCs w:val="21"/>
              </w:rPr>
              <w:t>2.5</w:t>
            </w:r>
            <w:r>
              <w:rPr>
                <w:rFonts w:eastAsia="標楷體"/>
                <w:sz w:val="21"/>
                <w:szCs w:val="21"/>
              </w:rPr>
              <w:t>分。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216" w:lineRule="auto"/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</w:t>
            </w:r>
            <w:r>
              <w:rPr>
                <w:rFonts w:eastAsia="標楷體"/>
                <w:sz w:val="21"/>
                <w:szCs w:val="21"/>
              </w:rPr>
              <w:t>擔任教改相關小組或委員會之委員、執行祕書、召集人：滿分為</w:t>
            </w:r>
            <w:r>
              <w:rPr>
                <w:rFonts w:eastAsia="標楷體"/>
                <w:sz w:val="21"/>
                <w:szCs w:val="21"/>
              </w:rPr>
              <w:t>5</w:t>
            </w:r>
            <w:r>
              <w:rPr>
                <w:rFonts w:eastAsia="標楷體"/>
                <w:sz w:val="21"/>
                <w:szCs w:val="21"/>
              </w:rPr>
              <w:t>分</w:t>
            </w:r>
          </w:p>
          <w:p w:rsidR="003E4F8F" w:rsidRDefault="00274E02">
            <w:pPr>
              <w:pStyle w:val="Standard"/>
              <w:spacing w:line="216" w:lineRule="auto"/>
            </w:pPr>
            <w:r>
              <w:rPr>
                <w:rFonts w:eastAsia="標楷體"/>
                <w:sz w:val="21"/>
                <w:szCs w:val="21"/>
              </w:rPr>
              <w:t xml:space="preserve">  </w:t>
            </w:r>
            <w:r>
              <w:rPr>
                <w:rFonts w:eastAsia="標楷體"/>
                <w:sz w:val="21"/>
                <w:szCs w:val="21"/>
              </w:rPr>
              <w:t>說明：無論擔任多少項職務，均得</w:t>
            </w:r>
            <w:r>
              <w:rPr>
                <w:rFonts w:eastAsia="標楷體"/>
                <w:sz w:val="21"/>
                <w:szCs w:val="21"/>
              </w:rPr>
              <w:t>5</w:t>
            </w:r>
            <w:r>
              <w:rPr>
                <w:rFonts w:eastAsia="標楷體"/>
                <w:sz w:val="21"/>
                <w:szCs w:val="21"/>
              </w:rPr>
              <w:t>分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sz w:val="21"/>
                <w:szCs w:val="21"/>
                <w:shd w:val="clear" w:color="auto" w:fill="D8D8D8"/>
              </w:rPr>
              <w:t>總得分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jc w:val="center"/>
              <w:rPr>
                <w:rFonts w:eastAsia="標楷體"/>
                <w:sz w:val="21"/>
                <w:szCs w:val="21"/>
                <w:shd w:val="clear" w:color="auto" w:fill="D8D8D8"/>
              </w:rPr>
            </w:pPr>
          </w:p>
        </w:tc>
        <w:tc>
          <w:tcPr>
            <w:tcW w:w="1295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jc w:val="center"/>
              <w:rPr>
                <w:rFonts w:eastAsia="標楷體"/>
                <w:sz w:val="21"/>
                <w:szCs w:val="21"/>
                <w:shd w:val="clear" w:color="auto" w:fill="D8D8D8"/>
              </w:rPr>
            </w:pPr>
          </w:p>
        </w:tc>
        <w:tc>
          <w:tcPr>
            <w:tcW w:w="129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eastAsia="標楷體"/>
                <w:b/>
                <w:sz w:val="22"/>
              </w:rPr>
              <w:t>參、學生評估：</w:t>
            </w:r>
            <w:r>
              <w:rPr>
                <w:rFonts w:eastAsia="標楷體"/>
                <w:color w:val="FF0000"/>
                <w:sz w:val="22"/>
                <w:szCs w:val="22"/>
              </w:rPr>
              <w:t>(</w:t>
            </w:r>
            <w:r>
              <w:rPr>
                <w:rFonts w:eastAsia="標楷體"/>
                <w:color w:val="FF0000"/>
                <w:sz w:val="22"/>
                <w:szCs w:val="22"/>
              </w:rPr>
              <w:t>占總分</w:t>
            </w:r>
            <w:r>
              <w:rPr>
                <w:rFonts w:eastAsia="標楷體"/>
                <w:color w:val="FF0000"/>
                <w:sz w:val="22"/>
                <w:szCs w:val="22"/>
              </w:rPr>
              <w:t>25%)</w:t>
            </w:r>
          </w:p>
        </w:tc>
        <w:tc>
          <w:tcPr>
            <w:tcW w:w="13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jc w:val="center"/>
              <w:rPr>
                <w:rFonts w:eastAsia="標楷體"/>
                <w:sz w:val="21"/>
                <w:szCs w:val="21"/>
                <w:shd w:val="clear" w:color="auto" w:fill="D8D8D8"/>
              </w:rPr>
            </w:pPr>
          </w:p>
        </w:tc>
        <w:tc>
          <w:tcPr>
            <w:tcW w:w="1295" w:type="dxa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  <w:u w:val="single"/>
              </w:rPr>
            </w:pPr>
          </w:p>
          <w:p w:rsidR="003E4F8F" w:rsidRDefault="00274E02">
            <w:pPr>
              <w:pStyle w:val="Standard"/>
              <w:spacing w:line="0" w:lineRule="atLeast"/>
            </w:pPr>
            <w:r>
              <w:rPr>
                <w:rFonts w:eastAsia="標楷體"/>
                <w:sz w:val="21"/>
                <w:szCs w:val="21"/>
                <w:u w:val="single"/>
              </w:rPr>
              <w:t>___ _</w:t>
            </w:r>
            <w:r>
              <w:rPr>
                <w:rFonts w:eastAsia="標楷體"/>
                <w:sz w:val="21"/>
                <w:szCs w:val="21"/>
              </w:rPr>
              <w:t>學年度第</w:t>
            </w:r>
            <w:r>
              <w:rPr>
                <w:rFonts w:eastAsia="標楷體"/>
                <w:sz w:val="21"/>
                <w:szCs w:val="21"/>
              </w:rPr>
              <w:t>_</w:t>
            </w:r>
            <w:r>
              <w:rPr>
                <w:rFonts w:eastAsia="標楷體"/>
                <w:sz w:val="21"/>
                <w:szCs w:val="21"/>
                <w:u w:val="single"/>
              </w:rPr>
              <w:t xml:space="preserve">  </w:t>
            </w:r>
            <w:r>
              <w:rPr>
                <w:rFonts w:eastAsia="標楷體"/>
                <w:sz w:val="21"/>
                <w:szCs w:val="21"/>
              </w:rPr>
              <w:t>_</w:t>
            </w:r>
            <w:r>
              <w:rPr>
                <w:rFonts w:eastAsia="標楷體"/>
                <w:sz w:val="21"/>
                <w:szCs w:val="21"/>
              </w:rPr>
              <w:t>學期，</w:t>
            </w:r>
            <w:r>
              <w:rPr>
                <w:rFonts w:eastAsia="標楷體"/>
                <w:sz w:val="22"/>
                <w:szCs w:val="22"/>
              </w:rPr>
              <w:t>學生評鑑表得分：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     </w:t>
            </w:r>
          </w:p>
          <w:p w:rsidR="003E4F8F" w:rsidRDefault="00274E02">
            <w:pPr>
              <w:pStyle w:val="Standard"/>
              <w:spacing w:line="0" w:lineRule="atLeast"/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採計</w:t>
            </w:r>
            <w:r>
              <w:rPr>
                <w:rFonts w:eastAsia="標楷體"/>
                <w:sz w:val="22"/>
                <w:szCs w:val="22"/>
              </w:rPr>
              <w:t>3</w:t>
            </w:r>
            <w:r>
              <w:rPr>
                <w:rFonts w:eastAsia="標楷體"/>
                <w:sz w:val="22"/>
                <w:szCs w:val="22"/>
              </w:rPr>
              <w:t>年內評鑑成績，並擇優給分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  <w:szCs w:val="22"/>
              </w:rPr>
              <w:t>佐證資料</w:t>
            </w:r>
          </w:p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color w:val="0000FF"/>
                <w:sz w:val="22"/>
                <w:szCs w:val="22"/>
              </w:rPr>
              <w:t>(</w:t>
            </w:r>
            <w:r>
              <w:rPr>
                <w:rFonts w:eastAsia="標楷體"/>
                <w:color w:val="0000FF"/>
                <w:sz w:val="22"/>
                <w:szCs w:val="22"/>
                <w:u w:val="single"/>
              </w:rPr>
              <w:t>請依序編號</w:t>
            </w:r>
            <w:r>
              <w:rPr>
                <w:rFonts w:eastAsia="標楷體"/>
                <w:color w:val="0000FF"/>
                <w:sz w:val="22"/>
                <w:szCs w:val="22"/>
              </w:rPr>
              <w:t>)</w:t>
            </w:r>
          </w:p>
        </w:tc>
        <w:tc>
          <w:tcPr>
            <w:tcW w:w="1295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  <w:szCs w:val="22"/>
              </w:rPr>
              <w:t>得分</w:t>
            </w:r>
          </w:p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b/>
                <w:color w:val="FFFFFF"/>
                <w:sz w:val="22"/>
                <w:szCs w:val="22"/>
                <w:u w:val="single"/>
                <w:shd w:val="clear" w:color="auto" w:fill="4C4C4C"/>
              </w:rPr>
              <w:t>由系初評單位填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1"/>
                <w:szCs w:val="21"/>
                <w:u w:val="single"/>
              </w:rPr>
              <w:t>___ _</w:t>
            </w:r>
            <w:r>
              <w:rPr>
                <w:rFonts w:eastAsia="標楷體"/>
                <w:sz w:val="21"/>
                <w:szCs w:val="21"/>
              </w:rPr>
              <w:t>學年度第</w:t>
            </w:r>
            <w:r>
              <w:rPr>
                <w:rFonts w:eastAsia="標楷體"/>
                <w:sz w:val="21"/>
                <w:szCs w:val="21"/>
              </w:rPr>
              <w:t>_</w:t>
            </w:r>
            <w:r>
              <w:rPr>
                <w:rFonts w:eastAsia="標楷體"/>
                <w:sz w:val="21"/>
                <w:szCs w:val="21"/>
                <w:u w:val="single"/>
              </w:rPr>
              <w:t xml:space="preserve">  </w:t>
            </w:r>
            <w:r>
              <w:rPr>
                <w:rFonts w:eastAsia="標楷體"/>
                <w:sz w:val="21"/>
                <w:szCs w:val="21"/>
              </w:rPr>
              <w:t>_</w:t>
            </w:r>
            <w:r>
              <w:rPr>
                <w:rFonts w:eastAsia="標楷體"/>
                <w:sz w:val="21"/>
                <w:szCs w:val="21"/>
              </w:rPr>
              <w:t>學期</w:t>
            </w:r>
            <w:r>
              <w:rPr>
                <w:rFonts w:eastAsia="標楷體"/>
                <w:sz w:val="22"/>
                <w:szCs w:val="22"/>
              </w:rPr>
              <w:t>被學生選拔為教學優良教師</w:t>
            </w: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或優良教學醫師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>
              <w:rPr>
                <w:rFonts w:eastAsia="標楷體"/>
                <w:sz w:val="21"/>
                <w:szCs w:val="21"/>
                <w:u w:val="single"/>
              </w:rPr>
              <w:t xml:space="preserve"> ___ _</w:t>
            </w:r>
            <w:r>
              <w:rPr>
                <w:rFonts w:eastAsia="標楷體"/>
                <w:sz w:val="21"/>
                <w:szCs w:val="21"/>
              </w:rPr>
              <w:t>學年度第</w:t>
            </w:r>
            <w:r>
              <w:rPr>
                <w:rFonts w:eastAsia="標楷體"/>
                <w:sz w:val="21"/>
                <w:szCs w:val="21"/>
              </w:rPr>
              <w:t>_</w:t>
            </w:r>
            <w:r>
              <w:rPr>
                <w:rFonts w:eastAsia="標楷體"/>
                <w:sz w:val="21"/>
                <w:szCs w:val="21"/>
                <w:u w:val="single"/>
              </w:rPr>
              <w:t xml:space="preserve">  </w:t>
            </w:r>
            <w:r>
              <w:rPr>
                <w:rFonts w:eastAsia="標楷體"/>
                <w:sz w:val="21"/>
                <w:szCs w:val="21"/>
              </w:rPr>
              <w:t>_</w:t>
            </w:r>
            <w:r>
              <w:rPr>
                <w:rFonts w:eastAsia="標楷體"/>
                <w:sz w:val="21"/>
                <w:szCs w:val="21"/>
              </w:rPr>
              <w:t>學期</w:t>
            </w:r>
            <w:r>
              <w:rPr>
                <w:rFonts w:eastAsia="標楷體"/>
                <w:sz w:val="22"/>
                <w:szCs w:val="22"/>
              </w:rPr>
              <w:t>實習生雙向評估結果：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 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>
              <w:rPr>
                <w:rFonts w:eastAsia="標楷體"/>
                <w:sz w:val="21"/>
                <w:szCs w:val="21"/>
                <w:u w:val="single"/>
              </w:rPr>
              <w:t xml:space="preserve"> ___ _</w:t>
            </w:r>
            <w:r>
              <w:rPr>
                <w:rFonts w:eastAsia="標楷體"/>
                <w:sz w:val="21"/>
                <w:szCs w:val="21"/>
              </w:rPr>
              <w:t>學年度第</w:t>
            </w:r>
            <w:r>
              <w:rPr>
                <w:rFonts w:eastAsia="標楷體"/>
                <w:sz w:val="21"/>
                <w:szCs w:val="21"/>
              </w:rPr>
              <w:t>_</w:t>
            </w:r>
            <w:r>
              <w:rPr>
                <w:rFonts w:eastAsia="標楷體"/>
                <w:sz w:val="21"/>
                <w:szCs w:val="21"/>
                <w:u w:val="single"/>
              </w:rPr>
              <w:t xml:space="preserve">  </w:t>
            </w:r>
            <w:r>
              <w:rPr>
                <w:rFonts w:eastAsia="標楷體"/>
                <w:sz w:val="21"/>
                <w:szCs w:val="21"/>
              </w:rPr>
              <w:t>_</w:t>
            </w:r>
            <w:r>
              <w:rPr>
                <w:rFonts w:eastAsia="標楷體"/>
                <w:sz w:val="21"/>
                <w:szCs w:val="21"/>
              </w:rPr>
              <w:t>學期</w:t>
            </w:r>
            <w:r>
              <w:rPr>
                <w:rFonts w:eastAsia="標楷體"/>
                <w:sz w:val="22"/>
                <w:szCs w:val="22"/>
              </w:rPr>
              <w:t>PBL tutor/cotutor</w:t>
            </w:r>
            <w:r>
              <w:rPr>
                <w:rFonts w:eastAsia="標楷體"/>
                <w:sz w:val="22"/>
                <w:szCs w:val="22"/>
              </w:rPr>
              <w:t>學生評估結果：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   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68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jc w:val="righ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sz w:val="21"/>
                <w:szCs w:val="21"/>
                <w:shd w:val="clear" w:color="auto" w:fill="D8D8D8"/>
              </w:rPr>
              <w:t>總得分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sz w:val="21"/>
                <w:szCs w:val="21"/>
              </w:rPr>
            </w:pPr>
          </w:p>
        </w:tc>
      </w:tr>
    </w:tbl>
    <w:p w:rsidR="003E4F8F" w:rsidRDefault="003E4F8F">
      <w:pPr>
        <w:pStyle w:val="Standard"/>
        <w:spacing w:line="0" w:lineRule="atLeast"/>
        <w:rPr>
          <w:rFonts w:eastAsia="標楷體"/>
          <w:sz w:val="16"/>
          <w:szCs w:val="16"/>
        </w:rPr>
      </w:pPr>
    </w:p>
    <w:p w:rsidR="003E4F8F" w:rsidRDefault="003E4F8F">
      <w:pPr>
        <w:pStyle w:val="Standard"/>
        <w:spacing w:line="0" w:lineRule="atLeast"/>
        <w:rPr>
          <w:rFonts w:eastAsia="標楷體"/>
          <w:b/>
          <w:sz w:val="22"/>
        </w:rPr>
      </w:pPr>
    </w:p>
    <w:p w:rsidR="003E4F8F" w:rsidRDefault="00274E02">
      <w:pPr>
        <w:pStyle w:val="Standard"/>
        <w:spacing w:line="0" w:lineRule="atLeast"/>
      </w:pPr>
      <w:r>
        <w:rPr>
          <w:rFonts w:eastAsia="標楷體"/>
          <w:b/>
          <w:color w:val="000000"/>
          <w:sz w:val="22"/>
        </w:rPr>
        <w:t>肆、課程負責人</w:t>
      </w:r>
      <w:r>
        <w:rPr>
          <w:rFonts w:eastAsia="標楷體"/>
          <w:b/>
          <w:color w:val="000000"/>
          <w:sz w:val="22"/>
        </w:rPr>
        <w:t>(</w:t>
      </w:r>
      <w:r>
        <w:rPr>
          <w:rFonts w:eastAsia="標楷體"/>
          <w:b/>
          <w:color w:val="000000"/>
          <w:sz w:val="22"/>
        </w:rPr>
        <w:t>學科主任</w:t>
      </w:r>
      <w:r>
        <w:rPr>
          <w:rFonts w:eastAsia="標楷體"/>
          <w:b/>
          <w:color w:val="000000"/>
          <w:sz w:val="22"/>
        </w:rPr>
        <w:t>)</w:t>
      </w:r>
      <w:r>
        <w:rPr>
          <w:rFonts w:eastAsia="標楷體"/>
          <w:b/>
          <w:color w:val="000000"/>
          <w:sz w:val="22"/>
        </w:rPr>
        <w:t>評估：</w:t>
      </w:r>
      <w:r>
        <w:rPr>
          <w:rFonts w:eastAsia="標楷體"/>
          <w:color w:val="000000"/>
          <w:sz w:val="22"/>
        </w:rPr>
        <w:t>(</w:t>
      </w:r>
      <w:r>
        <w:rPr>
          <w:rFonts w:eastAsia="標楷體"/>
          <w:color w:val="000000"/>
          <w:sz w:val="22"/>
        </w:rPr>
        <w:t>占總分</w:t>
      </w:r>
      <w:r>
        <w:rPr>
          <w:rFonts w:eastAsia="標楷體"/>
          <w:color w:val="000000"/>
          <w:sz w:val="22"/>
        </w:rPr>
        <w:t>5%)</w:t>
      </w:r>
    </w:p>
    <w:p w:rsidR="003E4F8F" w:rsidRDefault="003E4F8F">
      <w:pPr>
        <w:pStyle w:val="Standard"/>
        <w:spacing w:line="0" w:lineRule="atLeast"/>
        <w:rPr>
          <w:rFonts w:eastAsia="標楷體"/>
          <w:sz w:val="16"/>
          <w:szCs w:val="16"/>
        </w:rPr>
      </w:pPr>
    </w:p>
    <w:tbl>
      <w:tblPr>
        <w:tblW w:w="9408" w:type="dxa"/>
        <w:tblInd w:w="-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9"/>
        <w:gridCol w:w="1194"/>
        <w:gridCol w:w="2005"/>
      </w:tblGrid>
      <w:tr w:rsidR="003E4F8F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6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line="0" w:lineRule="atLeast"/>
            </w:pPr>
            <w:r>
              <w:rPr>
                <w:rFonts w:ascii="Wingdings" w:eastAsia="Wingdings" w:hAnsi="Wingdings" w:cs="Wingdings"/>
                <w:sz w:val="22"/>
              </w:rPr>
              <w:t></w:t>
            </w:r>
            <w:r>
              <w:rPr>
                <w:rFonts w:eastAsia="標楷體"/>
                <w:sz w:val="22"/>
              </w:rPr>
              <w:t>滿意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ascii="Wingdings" w:eastAsia="Wingdings" w:hAnsi="Wingdings" w:cs="Wingdings"/>
                <w:sz w:val="22"/>
              </w:rPr>
              <w:t></w:t>
            </w:r>
            <w:r>
              <w:rPr>
                <w:rFonts w:eastAsia="標楷體"/>
                <w:sz w:val="22"/>
              </w:rPr>
              <w:t>尚可</w:t>
            </w: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ascii="Wingdings" w:eastAsia="Wingdings" w:hAnsi="Wingdings" w:cs="Wingdings"/>
                <w:sz w:val="22"/>
              </w:rPr>
              <w:t></w:t>
            </w:r>
            <w:r>
              <w:rPr>
                <w:rFonts w:eastAsia="標楷體"/>
                <w:sz w:val="22"/>
              </w:rPr>
              <w:t>不滿意</w:t>
            </w:r>
          </w:p>
          <w:p w:rsidR="003E4F8F" w:rsidRDefault="00274E02">
            <w:pPr>
              <w:pStyle w:val="Standard"/>
              <w:spacing w:line="0" w:lineRule="atLeast"/>
            </w:pPr>
            <w:r>
              <w:rPr>
                <w:rFonts w:eastAsia="標楷體"/>
                <w:b/>
                <w:sz w:val="22"/>
              </w:rPr>
              <w:t>(</w:t>
            </w:r>
            <w:r>
              <w:rPr>
                <w:rFonts w:eastAsia="標楷體"/>
                <w:b/>
                <w:sz w:val="22"/>
              </w:rPr>
              <w:t>可加</w:t>
            </w:r>
            <w:r>
              <w:rPr>
                <w:rFonts w:eastAsia="標楷體"/>
                <w:b/>
                <w:color w:val="FF0000"/>
                <w:sz w:val="22"/>
              </w:rPr>
              <w:t>0-5</w:t>
            </w:r>
            <w:r>
              <w:rPr>
                <w:rFonts w:eastAsia="標楷體"/>
                <w:b/>
                <w:sz w:val="22"/>
              </w:rPr>
              <w:t>分</w:t>
            </w:r>
            <w:r>
              <w:rPr>
                <w:rFonts w:eastAsia="標楷體"/>
                <w:b/>
                <w:sz w:val="22"/>
              </w:rPr>
              <w:t>)</w:t>
            </w:r>
          </w:p>
          <w:p w:rsidR="003E4F8F" w:rsidRDefault="00274E02">
            <w:pPr>
              <w:pStyle w:val="Standard"/>
              <w:spacing w:line="0" w:lineRule="atLeast"/>
            </w:pPr>
            <w:r>
              <w:rPr>
                <w:rFonts w:eastAsia="標楷體"/>
                <w:b/>
                <w:sz w:val="22"/>
              </w:rPr>
              <w:t>學科主任簽章：</w:t>
            </w:r>
            <w:r>
              <w:rPr>
                <w:rFonts w:eastAsia="標楷體"/>
                <w:b/>
                <w:sz w:val="22"/>
                <w:u w:val="single"/>
              </w:rPr>
              <w:t xml:space="preserve">                   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sz w:val="22"/>
                <w:shd w:val="clear" w:color="auto" w:fill="D8D8D8"/>
              </w:rPr>
              <w:t>總得分</w:t>
            </w:r>
          </w:p>
        </w:tc>
        <w:tc>
          <w:tcPr>
            <w:tcW w:w="200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  <w:szCs w:val="22"/>
              </w:rPr>
              <w:t>得分</w:t>
            </w:r>
          </w:p>
          <w:p w:rsidR="003E4F8F" w:rsidRDefault="00274E02">
            <w:pPr>
              <w:pStyle w:val="Standard"/>
              <w:spacing w:line="0" w:lineRule="atLeast"/>
            </w:pPr>
            <w:r>
              <w:rPr>
                <w:rFonts w:eastAsia="標楷體"/>
                <w:sz w:val="22"/>
                <w:szCs w:val="22"/>
              </w:rPr>
              <w:t xml:space="preserve"> (</w:t>
            </w:r>
            <w:r>
              <w:rPr>
                <w:rFonts w:ascii="標楷體" w:eastAsia="標楷體" w:hAnsi="標楷體"/>
                <w:b/>
                <w:color w:val="FFFFFF"/>
                <w:sz w:val="22"/>
                <w:szCs w:val="22"/>
                <w:u w:val="single"/>
                <w:shd w:val="clear" w:color="auto" w:fill="4C4C4C"/>
              </w:rPr>
              <w:t>由課程負責人填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cantSplit/>
          <w:trHeight w:val="496"/>
        </w:trPr>
        <w:tc>
          <w:tcPr>
            <w:tcW w:w="620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/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/>
        </w:tc>
        <w:tc>
          <w:tcPr>
            <w:tcW w:w="200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</w:tr>
    </w:tbl>
    <w:p w:rsidR="003E4F8F" w:rsidRDefault="003E4F8F">
      <w:pPr>
        <w:pStyle w:val="Contents1"/>
        <w:rPr>
          <w:rFonts w:ascii="Times New Roman" w:hAnsi="Times New Roman"/>
        </w:rPr>
      </w:pPr>
    </w:p>
    <w:p w:rsidR="003E4F8F" w:rsidRDefault="003E4F8F">
      <w:pPr>
        <w:pStyle w:val="Textbody"/>
        <w:ind w:firstLine="0"/>
        <w:rPr>
          <w:rFonts w:eastAsia="新細明體"/>
        </w:rPr>
      </w:pPr>
    </w:p>
    <w:p w:rsidR="003E4F8F" w:rsidRDefault="003E4F8F">
      <w:pPr>
        <w:pStyle w:val="Textbody"/>
        <w:ind w:firstLine="0"/>
        <w:rPr>
          <w:rFonts w:eastAsia="新細明體"/>
        </w:rPr>
      </w:pPr>
    </w:p>
    <w:p w:rsidR="003E4F8F" w:rsidRDefault="003E4F8F">
      <w:pPr>
        <w:pStyle w:val="Textbody"/>
        <w:ind w:firstLine="0"/>
        <w:rPr>
          <w:rFonts w:eastAsia="新細明體"/>
        </w:rPr>
      </w:pPr>
    </w:p>
    <w:p w:rsidR="003E4F8F" w:rsidRDefault="00274E02">
      <w:pPr>
        <w:pStyle w:val="Textbody"/>
        <w:ind w:firstLine="0"/>
      </w:pPr>
      <w:r>
        <w:rPr>
          <w:rFonts w:eastAsia="標楷體"/>
          <w:b/>
          <w:bCs/>
          <w:noProof/>
          <w:color w:val="000000"/>
          <w:kern w:val="3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3182889</wp:posOffset>
                </wp:positionH>
                <wp:positionV relativeFrom="paragraph">
                  <wp:posOffset>91440</wp:posOffset>
                </wp:positionV>
                <wp:extent cx="2656844" cy="914400"/>
                <wp:effectExtent l="0" t="0" r="10156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4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E4F8F" w:rsidRDefault="003E4F8F">
                            <w:pPr>
                              <w:pStyle w:val="Framecontents"/>
                              <w:rPr>
                                <w:rFonts w:eastAsia="標楷體"/>
                              </w:rPr>
                            </w:pPr>
                          </w:p>
                          <w:p w:rsidR="003E4F8F" w:rsidRDefault="00274E02">
                            <w:pPr>
                              <w:pStyle w:val="Framecontents"/>
                            </w:pPr>
                            <w:r>
                              <w:rPr>
                                <w:rFonts w:eastAsia="標楷體"/>
                              </w:rPr>
                              <w:t>學科主任核章：</w:t>
                            </w:r>
                            <w:r>
                              <w:rPr>
                                <w:rFonts w:eastAsia="標楷體"/>
                                <w:u w:val="single"/>
                              </w:rPr>
                              <w:t xml:space="preserve">                    </w:t>
                            </w:r>
                          </w:p>
                          <w:p w:rsidR="003E4F8F" w:rsidRDefault="003E4F8F">
                            <w:pPr>
                              <w:pStyle w:val="Framecontents"/>
                              <w:rPr>
                                <w:rFonts w:eastAsia="標楷體"/>
                                <w:u w:val="single"/>
                              </w:rPr>
                            </w:pPr>
                          </w:p>
                          <w:p w:rsidR="003E4F8F" w:rsidRDefault="00274E02">
                            <w:pPr>
                              <w:pStyle w:val="Framecontents"/>
                            </w:pPr>
                            <w:r>
                              <w:rPr>
                                <w:rFonts w:eastAsia="標楷體"/>
                              </w:rPr>
                              <w:t>系主任核章：</w:t>
                            </w:r>
                            <w:r>
                              <w:rPr>
                                <w:rFonts w:eastAsia="標楷體"/>
                                <w:u w:val="single"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" o:spid="_x0000_s1027" type="#_x0000_t202" style="position:absolute;left:0;text-align:left;margin-left:250.6pt;margin-top:7.2pt;width:209.2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" strokeweight=".02106mm">
                <v:textbox>
                  <w:txbxContent>
                    <w:p w:rsidR="003E4F8F" w:rsidRDefault="003E4F8F">
                      <w:pPr>
                        <w:pStyle w:val="Framecontents"/>
                        <w:rPr>
                          <w:rFonts w:eastAsia="標楷體"/>
                        </w:rPr>
                      </w:pPr>
                    </w:p>
                    <w:p w:rsidR="003E4F8F" w:rsidRDefault="00274E02">
                      <w:pPr>
                        <w:pStyle w:val="Framecontents"/>
                      </w:pPr>
                      <w:r>
                        <w:rPr>
                          <w:rFonts w:eastAsia="標楷體"/>
                        </w:rPr>
                        <w:t>學科主任核章：</w:t>
                      </w:r>
                      <w:r>
                        <w:rPr>
                          <w:rFonts w:eastAsia="標楷體"/>
                          <w:u w:val="single"/>
                        </w:rPr>
                        <w:t xml:space="preserve">                    </w:t>
                      </w:r>
                    </w:p>
                    <w:p w:rsidR="003E4F8F" w:rsidRDefault="003E4F8F">
                      <w:pPr>
                        <w:pStyle w:val="Framecontents"/>
                        <w:rPr>
                          <w:rFonts w:eastAsia="標楷體"/>
                          <w:u w:val="single"/>
                        </w:rPr>
                      </w:pPr>
                    </w:p>
                    <w:p w:rsidR="003E4F8F" w:rsidRDefault="00274E02">
                      <w:pPr>
                        <w:pStyle w:val="Framecontents"/>
                      </w:pPr>
                      <w:r>
                        <w:rPr>
                          <w:rFonts w:eastAsia="標楷體"/>
                        </w:rPr>
                        <w:t>系主任核章：</w:t>
                      </w:r>
                      <w:r>
                        <w:rPr>
                          <w:rFonts w:eastAsia="標楷體"/>
                          <w:u w:val="single"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bCs/>
          <w:noProof/>
          <w:color w:val="000000"/>
          <w:kern w:val="3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-200162</wp:posOffset>
                </wp:positionH>
                <wp:positionV relativeFrom="paragraph">
                  <wp:posOffset>88203</wp:posOffset>
                </wp:positionV>
                <wp:extent cx="3152778" cy="898526"/>
                <wp:effectExtent l="0" t="0" r="28572" b="15874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8" cy="8985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E4F8F" w:rsidRDefault="00274E02">
                            <w:pPr>
                              <w:pStyle w:val="Framecontents"/>
                            </w:pPr>
                            <w:r>
                              <w:rPr>
                                <w:rFonts w:eastAsia="標楷體"/>
                              </w:rPr>
                              <w:t>陽明交通大學教學醫院</w:t>
                            </w:r>
                          </w:p>
                          <w:p w:rsidR="003E4F8F" w:rsidRDefault="00274E02">
                            <w:pPr>
                              <w:pStyle w:val="Framecontents"/>
                            </w:pPr>
                            <w:r>
                              <w:rPr>
                                <w:rFonts w:eastAsia="標楷體"/>
                              </w:rPr>
                              <w:t>臨床學科主任核章：</w:t>
                            </w:r>
                            <w:r>
                              <w:rPr>
                                <w:rFonts w:eastAsia="標楷體"/>
                                <w:u w:val="single"/>
                              </w:rPr>
                              <w:t xml:space="preserve">                    </w:t>
                            </w:r>
                          </w:p>
                          <w:p w:rsidR="003E4F8F" w:rsidRDefault="00274E02">
                            <w:pPr>
                              <w:pStyle w:val="Framecontents"/>
                            </w:pPr>
                            <w:r>
                              <w:rPr>
                                <w:rFonts w:eastAsia="標楷體"/>
                                <w:u w:val="single"/>
                                <w:shd w:val="clear" w:color="auto" w:fill="FFFF00"/>
                              </w:rPr>
                              <w:t>若非教學醫院則請所屬單位主管核章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" o:spid="_x0000_s1028" type="#_x0000_t202" style="position:absolute;left:0;text-align:left;margin-left:-15.75pt;margin-top:6.95pt;width:248.25pt;height:70.7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" strokeweight=".02106mm">
                <v:textbox>
                  <w:txbxContent>
                    <w:p w:rsidR="003E4F8F" w:rsidRDefault="00274E02">
                      <w:pPr>
                        <w:pStyle w:val="Framecontents"/>
                      </w:pPr>
                      <w:r>
                        <w:rPr>
                          <w:rFonts w:eastAsia="標楷體"/>
                        </w:rPr>
                        <w:t>陽明交通大學教學醫院</w:t>
                      </w:r>
                    </w:p>
                    <w:p w:rsidR="003E4F8F" w:rsidRDefault="00274E02">
                      <w:pPr>
                        <w:pStyle w:val="Framecontents"/>
                      </w:pPr>
                      <w:r>
                        <w:rPr>
                          <w:rFonts w:eastAsia="標楷體"/>
                        </w:rPr>
                        <w:t>臨床學科主任核章：</w:t>
                      </w:r>
                      <w:r>
                        <w:rPr>
                          <w:rFonts w:eastAsia="標楷體"/>
                          <w:u w:val="single"/>
                        </w:rPr>
                        <w:t xml:space="preserve">                    </w:t>
                      </w:r>
                    </w:p>
                    <w:p w:rsidR="003E4F8F" w:rsidRDefault="00274E02">
                      <w:pPr>
                        <w:pStyle w:val="Framecontents"/>
                      </w:pPr>
                      <w:r>
                        <w:rPr>
                          <w:rFonts w:eastAsia="標楷體"/>
                          <w:u w:val="single"/>
                          <w:shd w:val="clear" w:color="auto" w:fill="FFFF00"/>
                        </w:rPr>
                        <w:t>若非教學醫院則請所屬單位主管核章</w:t>
                      </w:r>
                    </w:p>
                  </w:txbxContent>
                </v:textbox>
              </v:shape>
            </w:pict>
          </mc:Fallback>
        </mc:AlternateContent>
      </w:r>
    </w:p>
    <w:p w:rsidR="003E4F8F" w:rsidRDefault="003E4F8F">
      <w:pPr>
        <w:pStyle w:val="Textbody"/>
        <w:ind w:firstLine="0"/>
        <w:rPr>
          <w:rFonts w:eastAsia="標楷體"/>
        </w:rPr>
      </w:pPr>
    </w:p>
    <w:p w:rsidR="003E4F8F" w:rsidRDefault="003E4F8F">
      <w:pPr>
        <w:pStyle w:val="Textbody"/>
        <w:rPr>
          <w:rFonts w:eastAsia="標楷體"/>
        </w:rPr>
      </w:pPr>
    </w:p>
    <w:p w:rsidR="003E4F8F" w:rsidRDefault="00274E02">
      <w:pPr>
        <w:pStyle w:val="Textbody"/>
      </w:pPr>
      <w:r>
        <w:rPr>
          <w:rFonts w:eastAsia="標楷體"/>
        </w:rPr>
        <w:t xml:space="preserve">                         </w:t>
      </w:r>
    </w:p>
    <w:p w:rsidR="003E4F8F" w:rsidRDefault="003E4F8F">
      <w:pPr>
        <w:pStyle w:val="Textbody"/>
        <w:rPr>
          <w:rFonts w:eastAsia="標楷體"/>
        </w:rPr>
      </w:pPr>
    </w:p>
    <w:p w:rsidR="003E4F8F" w:rsidRDefault="003E4F8F">
      <w:pPr>
        <w:pStyle w:val="Textbody"/>
        <w:jc w:val="center"/>
        <w:rPr>
          <w:rFonts w:eastAsia="標楷體"/>
        </w:rPr>
      </w:pPr>
    </w:p>
    <w:p w:rsidR="003E4F8F" w:rsidRDefault="003E4F8F">
      <w:pPr>
        <w:pStyle w:val="Standard"/>
      </w:pPr>
    </w:p>
    <w:p w:rsidR="003E4F8F" w:rsidRDefault="003E4F8F">
      <w:pPr>
        <w:pageBreakBefore/>
        <w:suppressAutoHyphens w:val="0"/>
        <w:rPr>
          <w:rFonts w:eastAsia="標楷體"/>
          <w:b/>
          <w:bCs/>
          <w:color w:val="000000"/>
          <w:sz w:val="28"/>
          <w:szCs w:val="28"/>
        </w:rPr>
      </w:pPr>
      <w:bookmarkStart w:id="2" w:name="OLE_LINK1"/>
    </w:p>
    <w:p w:rsidR="003E4F8F" w:rsidRDefault="003E4F8F">
      <w:pPr>
        <w:pStyle w:val="Standard"/>
        <w:spacing w:line="240" w:lineRule="atLeast"/>
        <w:rPr>
          <w:rFonts w:eastAsia="標楷體"/>
          <w:b/>
        </w:rPr>
      </w:pPr>
    </w:p>
    <w:p w:rsidR="003E4F8F" w:rsidRDefault="00274E02">
      <w:pPr>
        <w:pStyle w:val="Standard"/>
        <w:spacing w:line="240" w:lineRule="atLeast"/>
      </w:pPr>
      <w:r>
        <w:rPr>
          <w:rFonts w:eastAsia="標楷體"/>
          <w:b/>
        </w:rPr>
        <w:t>______</w:t>
      </w:r>
      <w:r>
        <w:rPr>
          <w:rFonts w:eastAsia="標楷體"/>
          <w:b/>
        </w:rPr>
        <w:t>學年度</w:t>
      </w:r>
      <w:r>
        <w:rPr>
          <w:rFonts w:eastAsia="標楷體"/>
          <w:b/>
        </w:rPr>
        <w:t xml:space="preserve">   </w:t>
      </w:r>
      <w:r>
        <w:rPr>
          <w:rFonts w:eastAsia="標楷體"/>
          <w:b/>
        </w:rPr>
        <w:t>第</w:t>
      </w:r>
      <w:r>
        <w:rPr>
          <w:rFonts w:eastAsia="標楷體"/>
          <w:b/>
        </w:rPr>
        <w:t>____</w:t>
      </w:r>
      <w:r>
        <w:rPr>
          <w:rFonts w:eastAsia="標楷體"/>
          <w:b/>
        </w:rPr>
        <w:t>學期</w:t>
      </w:r>
      <w:r>
        <w:rPr>
          <w:rFonts w:eastAsia="標楷體"/>
          <w:b/>
        </w:rPr>
        <w:t xml:space="preserve">   ____________</w:t>
      </w:r>
      <w:r>
        <w:rPr>
          <w:rFonts w:eastAsia="標楷體"/>
          <w:b/>
        </w:rPr>
        <w:t>學科</w:t>
      </w:r>
      <w:r>
        <w:rPr>
          <w:rFonts w:eastAsia="標楷體"/>
          <w:b/>
        </w:rPr>
        <w:t xml:space="preserve">     </w:t>
      </w:r>
      <w:r>
        <w:rPr>
          <w:rFonts w:eastAsia="標楷體"/>
          <w:b/>
        </w:rPr>
        <w:t>姓名</w:t>
      </w:r>
      <w:r>
        <w:rPr>
          <w:rFonts w:eastAsia="標楷體"/>
          <w:b/>
        </w:rPr>
        <w:t>: ______________</w:t>
      </w:r>
    </w:p>
    <w:p w:rsidR="003E4F8F" w:rsidRDefault="003E4F8F">
      <w:pPr>
        <w:pStyle w:val="Standard"/>
        <w:spacing w:line="260" w:lineRule="exact"/>
        <w:rPr>
          <w:rFonts w:eastAsia="標楷體"/>
          <w:b/>
          <w:sz w:val="22"/>
        </w:rPr>
      </w:pPr>
    </w:p>
    <w:p w:rsidR="003E4F8F" w:rsidRDefault="00274E02">
      <w:pPr>
        <w:pStyle w:val="Standard"/>
        <w:tabs>
          <w:tab w:val="clear" w:pos="2268"/>
          <w:tab w:val="left" w:pos="1625"/>
        </w:tabs>
        <w:spacing w:line="260" w:lineRule="exact"/>
      </w:pPr>
      <w:r>
        <w:rPr>
          <w:rFonts w:eastAsia="標楷體"/>
          <w:b/>
          <w:sz w:val="22"/>
        </w:rPr>
        <w:t>教師目前職級</w:t>
      </w:r>
      <w:r>
        <w:rPr>
          <w:rFonts w:eastAsia="標楷體"/>
          <w:b/>
          <w:sz w:val="22"/>
        </w:rPr>
        <w:t xml:space="preserve">: </w:t>
      </w:r>
      <w:r>
        <w:rPr>
          <w:rFonts w:eastAsia="標楷體"/>
          <w:b/>
          <w:sz w:val="22"/>
        </w:rPr>
        <w:tab/>
        <w:t xml:space="preserve">  </w:t>
      </w:r>
      <w:r>
        <w:rPr>
          <w:rFonts w:ascii="Wingdings" w:eastAsia="Wingdings" w:hAnsi="Wingdings" w:cs="Wingdings"/>
          <w:sz w:val="22"/>
        </w:rPr>
        <w:t></w:t>
      </w:r>
      <w:r>
        <w:rPr>
          <w:rFonts w:eastAsia="標楷體"/>
          <w:sz w:val="22"/>
        </w:rPr>
        <w:t>教授</w:t>
      </w:r>
      <w:r>
        <w:rPr>
          <w:rFonts w:eastAsia="標楷體"/>
          <w:sz w:val="22"/>
        </w:rPr>
        <w:t xml:space="preserve">    </w:t>
      </w:r>
      <w:r>
        <w:rPr>
          <w:rFonts w:ascii="Wingdings" w:eastAsia="Wingdings" w:hAnsi="Wingdings" w:cs="Wingdings"/>
          <w:sz w:val="22"/>
        </w:rPr>
        <w:t></w:t>
      </w:r>
      <w:r>
        <w:rPr>
          <w:rFonts w:eastAsia="標楷體"/>
          <w:sz w:val="22"/>
        </w:rPr>
        <w:t>副教授</w:t>
      </w:r>
      <w:r>
        <w:rPr>
          <w:rFonts w:eastAsia="標楷體"/>
          <w:sz w:val="22"/>
        </w:rPr>
        <w:t xml:space="preserve">    </w:t>
      </w:r>
      <w:r>
        <w:rPr>
          <w:rFonts w:ascii="Wingdings" w:eastAsia="Wingdings" w:hAnsi="Wingdings" w:cs="Wingdings"/>
          <w:sz w:val="22"/>
        </w:rPr>
        <w:t></w:t>
      </w:r>
      <w:r>
        <w:rPr>
          <w:rFonts w:eastAsia="標楷體"/>
          <w:sz w:val="22"/>
        </w:rPr>
        <w:t>助理教授</w:t>
      </w:r>
      <w:r>
        <w:rPr>
          <w:rFonts w:eastAsia="標楷體"/>
          <w:sz w:val="22"/>
        </w:rPr>
        <w:t xml:space="preserve">    </w:t>
      </w:r>
      <w:r>
        <w:rPr>
          <w:rFonts w:ascii="Wingdings" w:eastAsia="Wingdings" w:hAnsi="Wingdings" w:cs="Wingdings"/>
          <w:sz w:val="22"/>
        </w:rPr>
        <w:t></w:t>
      </w:r>
      <w:r>
        <w:rPr>
          <w:rFonts w:eastAsia="標楷體"/>
          <w:sz w:val="22"/>
        </w:rPr>
        <w:t>講師</w:t>
      </w:r>
    </w:p>
    <w:p w:rsidR="003E4F8F" w:rsidRDefault="003E4F8F">
      <w:pPr>
        <w:suppressAutoHyphens w:val="0"/>
        <w:rPr>
          <w:rFonts w:eastAsia="標楷體"/>
          <w:b/>
          <w:sz w:val="22"/>
        </w:rPr>
      </w:pPr>
    </w:p>
    <w:p w:rsidR="003E4F8F" w:rsidRDefault="00274E02">
      <w:pPr>
        <w:suppressAutoHyphens w:val="0"/>
      </w:pPr>
      <w:r>
        <w:rPr>
          <w:rFonts w:eastAsia="標楷體"/>
          <w:b/>
          <w:color w:val="FF0000"/>
          <w:sz w:val="22"/>
        </w:rPr>
        <w:t>伍</w:t>
      </w:r>
      <w:r>
        <w:rPr>
          <w:rFonts w:eastAsia="標楷體"/>
          <w:b/>
          <w:sz w:val="22"/>
        </w:rPr>
        <w:t>、</w:t>
      </w:r>
      <w:bookmarkEnd w:id="2"/>
      <w:r>
        <w:rPr>
          <w:rFonts w:eastAsia="標楷體"/>
          <w:b/>
          <w:sz w:val="22"/>
        </w:rPr>
        <w:t>教學醫院評估：</w:t>
      </w:r>
      <w:r>
        <w:rPr>
          <w:rFonts w:eastAsia="標楷體"/>
          <w:b/>
          <w:sz w:val="22"/>
        </w:rPr>
        <w:t>(</w:t>
      </w:r>
      <w:r>
        <w:rPr>
          <w:rFonts w:eastAsia="標楷體"/>
          <w:b/>
          <w:sz w:val="22"/>
        </w:rPr>
        <w:t>包括臨床之「學生評估」、「同儕評估」及「行政配合評估」</w:t>
      </w:r>
      <w:r>
        <w:rPr>
          <w:rFonts w:eastAsia="標楷體"/>
          <w:b/>
          <w:sz w:val="22"/>
        </w:rPr>
        <w:t>)</w:t>
      </w:r>
      <w:r>
        <w:rPr>
          <w:rFonts w:eastAsia="標楷體"/>
          <w:b/>
          <w:sz w:val="22"/>
        </w:rPr>
        <w:t>：</w:t>
      </w:r>
    </w:p>
    <w:p w:rsidR="003E4F8F" w:rsidRDefault="00274E02">
      <w:pPr>
        <w:pStyle w:val="Standard"/>
        <w:spacing w:line="240" w:lineRule="atLeast"/>
      </w:pPr>
      <w:r>
        <w:rPr>
          <w:rFonts w:eastAsia="標楷體"/>
          <w:color w:val="000000"/>
          <w:sz w:val="22"/>
        </w:rPr>
        <w:t>升等助理教授</w:t>
      </w:r>
      <w:r>
        <w:rPr>
          <w:rFonts w:eastAsia="標楷體"/>
          <w:color w:val="000000"/>
          <w:sz w:val="22"/>
        </w:rPr>
        <w:t>:</w:t>
      </w:r>
      <w:r>
        <w:rPr>
          <w:rFonts w:eastAsia="標楷體"/>
          <w:b/>
          <w:color w:val="FF0000"/>
          <w:sz w:val="22"/>
          <w:u w:val="single"/>
        </w:rPr>
        <w:t>只需計算第</w:t>
      </w:r>
      <w:r>
        <w:rPr>
          <w:rFonts w:ascii="Calibri" w:eastAsia="標楷體" w:hAnsi="Calibri"/>
          <w:b/>
          <w:color w:val="FF0000"/>
          <w:sz w:val="22"/>
          <w:szCs w:val="28"/>
          <w:u w:val="single"/>
        </w:rPr>
        <w:t>①</w:t>
      </w:r>
      <w:r>
        <w:rPr>
          <w:rFonts w:ascii="Calibri" w:eastAsia="標楷體" w:hAnsi="Calibri"/>
          <w:b/>
          <w:color w:val="FF0000"/>
          <w:sz w:val="22"/>
          <w:szCs w:val="28"/>
          <w:u w:val="single"/>
        </w:rPr>
        <w:t>項</w:t>
      </w:r>
      <w:r>
        <w:rPr>
          <w:rFonts w:ascii="Calibri" w:eastAsia="標楷體" w:hAnsi="Calibri"/>
          <w:b/>
          <w:color w:val="FF0000"/>
          <w:sz w:val="22"/>
          <w:szCs w:val="28"/>
        </w:rPr>
        <w:t xml:space="preserve"> </w:t>
      </w:r>
      <w:r>
        <w:rPr>
          <w:rFonts w:ascii="Calibri" w:eastAsia="標楷體" w:hAnsi="Calibri"/>
          <w:color w:val="FF0000"/>
          <w:sz w:val="22"/>
          <w:szCs w:val="28"/>
        </w:rPr>
        <w:t>(</w:t>
      </w:r>
      <w:r>
        <w:rPr>
          <w:rFonts w:eastAsia="標楷體"/>
          <w:color w:val="FF0000"/>
          <w:sz w:val="22"/>
        </w:rPr>
        <w:t>滿分</w:t>
      </w:r>
      <w:r>
        <w:rPr>
          <w:rFonts w:eastAsia="標楷體"/>
          <w:color w:val="FF0000"/>
          <w:sz w:val="22"/>
        </w:rPr>
        <w:t>:15</w:t>
      </w:r>
      <w:r>
        <w:rPr>
          <w:rFonts w:eastAsia="標楷體"/>
          <w:color w:val="FF0000"/>
          <w:sz w:val="22"/>
        </w:rPr>
        <w:t>分，占總分</w:t>
      </w:r>
      <w:r>
        <w:rPr>
          <w:rFonts w:eastAsia="標楷體"/>
          <w:color w:val="FF0000"/>
          <w:sz w:val="22"/>
        </w:rPr>
        <w:t>15%)</w:t>
      </w:r>
    </w:p>
    <w:p w:rsidR="003E4F8F" w:rsidRDefault="00274E02">
      <w:pPr>
        <w:pStyle w:val="Standard"/>
        <w:spacing w:line="240" w:lineRule="atLeast"/>
      </w:pPr>
      <w:r>
        <w:rPr>
          <w:rFonts w:eastAsia="標楷體"/>
          <w:color w:val="000000"/>
          <w:sz w:val="22"/>
        </w:rPr>
        <w:t>升等副教授及教授</w:t>
      </w:r>
      <w:r>
        <w:rPr>
          <w:rFonts w:eastAsia="標楷體"/>
          <w:color w:val="000000"/>
          <w:sz w:val="22"/>
        </w:rPr>
        <w:t>:</w:t>
      </w:r>
    </w:p>
    <w:p w:rsidR="003E4F8F" w:rsidRDefault="00274E02">
      <w:pPr>
        <w:pStyle w:val="Standard"/>
        <w:spacing w:line="240" w:lineRule="atLeast"/>
      </w:pPr>
      <w:r>
        <w:rPr>
          <w:rFonts w:eastAsia="標楷體"/>
          <w:b/>
          <w:color w:val="0000FF"/>
          <w:sz w:val="22"/>
        </w:rPr>
        <w:t>A</w:t>
      </w:r>
      <w:r>
        <w:rPr>
          <w:rFonts w:eastAsia="標楷體"/>
          <w:b/>
          <w:color w:val="0000FF"/>
          <w:sz w:val="22"/>
          <w:u w:val="single"/>
        </w:rPr>
        <w:t>.</w:t>
      </w:r>
      <w:r>
        <w:rPr>
          <w:rFonts w:eastAsia="標楷體"/>
          <w:b/>
          <w:color w:val="0000FF"/>
          <w:sz w:val="22"/>
          <w:u w:val="single"/>
        </w:rPr>
        <w:t>『放射、病理、核子醫學、麻醉、健檢科</w:t>
      </w:r>
      <w:r>
        <w:rPr>
          <w:rFonts w:eastAsia="標楷體"/>
          <w:b/>
          <w:color w:val="0000FF"/>
          <w:sz w:val="22"/>
          <w:u w:val="single"/>
          <w:shd w:val="clear" w:color="auto" w:fill="FFFF00"/>
        </w:rPr>
        <w:t>;</w:t>
      </w:r>
      <w:r>
        <w:rPr>
          <w:rFonts w:eastAsia="標楷體"/>
          <w:b/>
          <w:color w:val="0000FF"/>
          <w:sz w:val="22"/>
          <w:u w:val="single"/>
          <w:shd w:val="clear" w:color="auto" w:fill="FFFF00"/>
        </w:rPr>
        <w:t>教學型、研究型、行政型醫師</w:t>
      </w:r>
      <w:r>
        <w:rPr>
          <w:rFonts w:eastAsia="標楷體"/>
          <w:b/>
          <w:color w:val="0000FF"/>
          <w:sz w:val="22"/>
          <w:u w:val="single"/>
        </w:rPr>
        <w:t>：只需計算第</w:t>
      </w:r>
      <w:r>
        <w:rPr>
          <w:rFonts w:ascii="新細明體" w:eastAsia="新細明體" w:hAnsi="新細明體" w:cs="新細明體"/>
          <w:b/>
          <w:color w:val="0000FF"/>
          <w:sz w:val="22"/>
          <w:u w:val="single"/>
        </w:rPr>
        <w:t>①</w:t>
      </w:r>
      <w:r>
        <w:rPr>
          <w:rFonts w:eastAsia="標楷體"/>
          <w:b/>
          <w:color w:val="0000FF"/>
          <w:sz w:val="22"/>
          <w:u w:val="single"/>
        </w:rPr>
        <w:t>項，滿分</w:t>
      </w:r>
      <w:r>
        <w:rPr>
          <w:rFonts w:eastAsia="標楷體"/>
          <w:b/>
          <w:color w:val="0000FF"/>
          <w:sz w:val="22"/>
          <w:u w:val="single"/>
        </w:rPr>
        <w:t>25</w:t>
      </w:r>
      <w:r>
        <w:rPr>
          <w:rFonts w:eastAsia="標楷體"/>
          <w:b/>
          <w:color w:val="0000FF"/>
          <w:sz w:val="22"/>
          <w:u w:val="single"/>
        </w:rPr>
        <w:t>分，第</w:t>
      </w:r>
      <w:r>
        <w:rPr>
          <w:rFonts w:ascii="新細明體" w:eastAsia="新細明體" w:hAnsi="新細明體" w:cs="新細明體"/>
          <w:b/>
          <w:color w:val="0000FF"/>
          <w:sz w:val="22"/>
          <w:u w:val="single"/>
        </w:rPr>
        <w:t>②</w:t>
      </w:r>
      <w:r>
        <w:rPr>
          <w:rFonts w:eastAsia="標楷體"/>
          <w:b/>
          <w:color w:val="0000FF"/>
          <w:sz w:val="22"/>
          <w:u w:val="single"/>
        </w:rPr>
        <w:t>項不採計』</w:t>
      </w:r>
    </w:p>
    <w:p w:rsidR="003E4F8F" w:rsidRDefault="00274E02">
      <w:pPr>
        <w:pStyle w:val="Standard"/>
        <w:spacing w:line="240" w:lineRule="atLeast"/>
      </w:pPr>
      <w:r>
        <w:rPr>
          <w:rFonts w:eastAsia="標楷體"/>
          <w:b/>
          <w:color w:val="FF0000"/>
          <w:sz w:val="22"/>
        </w:rPr>
        <w:t>B.</w:t>
      </w:r>
      <w:r>
        <w:rPr>
          <w:rFonts w:eastAsia="標楷體"/>
          <w:b/>
          <w:color w:val="FF0000"/>
          <w:sz w:val="22"/>
        </w:rPr>
        <w:t>其餘科別第</w:t>
      </w:r>
      <w:r>
        <w:rPr>
          <w:rFonts w:ascii="新細明體" w:eastAsia="新細明體" w:hAnsi="新細明體" w:cs="新細明體"/>
          <w:b/>
          <w:color w:val="FF0000"/>
          <w:sz w:val="22"/>
        </w:rPr>
        <w:t>①②</w:t>
      </w:r>
      <w:r>
        <w:rPr>
          <w:rFonts w:eastAsia="標楷體"/>
          <w:b/>
          <w:color w:val="FF0000"/>
          <w:sz w:val="22"/>
        </w:rPr>
        <w:t>項皆須採計</w:t>
      </w:r>
      <w:r>
        <w:rPr>
          <w:rFonts w:eastAsia="標楷體"/>
          <w:b/>
          <w:color w:val="FF0000"/>
          <w:sz w:val="22"/>
        </w:rPr>
        <w:t>:</w:t>
      </w:r>
      <w:r>
        <w:rPr>
          <w:rFonts w:eastAsia="標楷體"/>
          <w:color w:val="FF0000"/>
          <w:sz w:val="22"/>
          <w:u w:val="single"/>
        </w:rPr>
        <w:t xml:space="preserve"> </w:t>
      </w:r>
      <w:r>
        <w:rPr>
          <w:rFonts w:eastAsia="標楷體"/>
          <w:color w:val="FF0000"/>
          <w:sz w:val="22"/>
          <w:u w:val="single"/>
        </w:rPr>
        <w:t>第</w:t>
      </w:r>
      <w:r>
        <w:rPr>
          <w:rFonts w:ascii="新細明體" w:eastAsia="新細明體" w:hAnsi="新細明體" w:cs="新細明體"/>
          <w:color w:val="FF0000"/>
          <w:sz w:val="22"/>
          <w:u w:val="single"/>
        </w:rPr>
        <w:t>①</w:t>
      </w:r>
      <w:r>
        <w:rPr>
          <w:rFonts w:eastAsia="標楷體"/>
          <w:color w:val="FF0000"/>
          <w:sz w:val="22"/>
          <w:u w:val="single"/>
        </w:rPr>
        <w:t>項</w:t>
      </w:r>
      <w:r>
        <w:rPr>
          <w:rFonts w:eastAsia="標楷體"/>
          <w:color w:val="FF0000"/>
          <w:sz w:val="22"/>
          <w:u w:val="single"/>
        </w:rPr>
        <w:t>15</w:t>
      </w:r>
      <w:r>
        <w:rPr>
          <w:rFonts w:eastAsia="標楷體"/>
          <w:color w:val="FF0000"/>
          <w:sz w:val="22"/>
          <w:u w:val="single"/>
        </w:rPr>
        <w:t>分，第</w:t>
      </w:r>
      <w:r>
        <w:rPr>
          <w:rFonts w:ascii="新細明體" w:eastAsia="新細明體" w:hAnsi="新細明體" w:cs="新細明體"/>
          <w:color w:val="FF0000"/>
          <w:sz w:val="22"/>
          <w:u w:val="single"/>
        </w:rPr>
        <w:t>②</w:t>
      </w:r>
      <w:r>
        <w:rPr>
          <w:rFonts w:eastAsia="標楷體"/>
          <w:color w:val="FF0000"/>
          <w:sz w:val="22"/>
          <w:u w:val="single"/>
        </w:rPr>
        <w:t>項</w:t>
      </w:r>
      <w:r>
        <w:rPr>
          <w:rFonts w:eastAsia="標楷體"/>
          <w:color w:val="FF0000"/>
          <w:sz w:val="22"/>
          <w:u w:val="single"/>
        </w:rPr>
        <w:t>10</w:t>
      </w:r>
      <w:r>
        <w:rPr>
          <w:rFonts w:eastAsia="標楷體"/>
          <w:color w:val="FF0000"/>
          <w:sz w:val="22"/>
          <w:u w:val="single"/>
        </w:rPr>
        <w:t>分</w:t>
      </w:r>
      <w:r>
        <w:rPr>
          <w:rFonts w:eastAsia="標楷體"/>
          <w:color w:val="FF0000"/>
          <w:sz w:val="22"/>
        </w:rPr>
        <w:t>(</w:t>
      </w:r>
      <w:r>
        <w:rPr>
          <w:rFonts w:eastAsia="標楷體"/>
          <w:color w:val="FF0000"/>
          <w:sz w:val="22"/>
        </w:rPr>
        <w:t>滿分</w:t>
      </w:r>
      <w:r>
        <w:rPr>
          <w:rFonts w:eastAsia="標楷體"/>
          <w:color w:val="FF0000"/>
          <w:sz w:val="22"/>
        </w:rPr>
        <w:t>25</w:t>
      </w:r>
      <w:r>
        <w:rPr>
          <w:rFonts w:eastAsia="標楷體"/>
          <w:color w:val="FF0000"/>
          <w:sz w:val="22"/>
        </w:rPr>
        <w:t>分，占總分</w:t>
      </w:r>
      <w:r>
        <w:rPr>
          <w:rFonts w:eastAsia="標楷體"/>
          <w:color w:val="FF0000"/>
          <w:sz w:val="22"/>
        </w:rPr>
        <w:t>25%)</w:t>
      </w:r>
    </w:p>
    <w:tbl>
      <w:tblPr>
        <w:tblW w:w="9454" w:type="dxa"/>
        <w:tblInd w:w="-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9"/>
        <w:gridCol w:w="1560"/>
        <w:gridCol w:w="2015"/>
      </w:tblGrid>
      <w:tr w:rsidR="003E4F8F">
        <w:tblPrEx>
          <w:tblCellMar>
            <w:top w:w="0" w:type="dxa"/>
            <w:bottom w:w="0" w:type="dxa"/>
          </w:tblCellMar>
        </w:tblPrEx>
        <w:tc>
          <w:tcPr>
            <w:tcW w:w="58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</w:rPr>
              <w:t>項目</w:t>
            </w:r>
          </w:p>
          <w:p w:rsidR="003E4F8F" w:rsidRDefault="00274E02">
            <w:pPr>
              <w:pStyle w:val="Standard"/>
              <w:spacing w:line="240" w:lineRule="atLeast"/>
              <w:jc w:val="center"/>
            </w:pPr>
            <w:r>
              <w:rPr>
                <w:rFonts w:eastAsia="標楷體"/>
                <w:b/>
                <w:color w:val="0000FF"/>
                <w:sz w:val="21"/>
                <w:szCs w:val="21"/>
              </w:rPr>
              <w:t>(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僅採計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2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年內相關文件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)(</w:t>
            </w:r>
            <w:r>
              <w:rPr>
                <w:rFonts w:eastAsia="標楷體"/>
                <w:sz w:val="21"/>
                <w:szCs w:val="21"/>
              </w:rPr>
              <w:t>教學優良紀錄除外</w:t>
            </w:r>
            <w:r>
              <w:rPr>
                <w:rFonts w:eastAsia="標楷體"/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  <w:szCs w:val="22"/>
              </w:rPr>
              <w:t>佐證資料</w:t>
            </w:r>
          </w:p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b/>
                <w:color w:val="FFFFFF"/>
                <w:sz w:val="22"/>
                <w:szCs w:val="22"/>
                <w:u w:val="single"/>
                <w:shd w:val="clear" w:color="auto" w:fill="4C4C4C"/>
              </w:rPr>
              <w:t>由教學醫院醫教單位提供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  <w:p w:rsidR="003E4F8F" w:rsidRDefault="00274E02">
            <w:pPr>
              <w:pStyle w:val="Standard"/>
              <w:spacing w:line="240" w:lineRule="atLeast"/>
              <w:jc w:val="center"/>
            </w:pPr>
            <w:r>
              <w:rPr>
                <w:rFonts w:eastAsia="標楷體"/>
                <w:color w:val="0000FF"/>
                <w:sz w:val="22"/>
                <w:szCs w:val="22"/>
              </w:rPr>
              <w:t>(</w:t>
            </w:r>
            <w:r>
              <w:rPr>
                <w:rFonts w:eastAsia="標楷體"/>
                <w:color w:val="0000FF"/>
                <w:sz w:val="22"/>
                <w:szCs w:val="22"/>
                <w:u w:val="single"/>
              </w:rPr>
              <w:t>請依序編號</w:t>
            </w:r>
            <w:r>
              <w:rPr>
                <w:rFonts w:eastAsia="標楷體"/>
                <w:color w:val="0000FF"/>
                <w:sz w:val="22"/>
                <w:szCs w:val="22"/>
              </w:rPr>
              <w:t>)</w:t>
            </w:r>
          </w:p>
        </w:tc>
        <w:tc>
          <w:tcPr>
            <w:tcW w:w="2015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  <w:szCs w:val="22"/>
              </w:rPr>
              <w:t>得分</w:t>
            </w:r>
          </w:p>
          <w:p w:rsidR="003E4F8F" w:rsidRDefault="003E4F8F">
            <w:pPr>
              <w:pStyle w:val="Standard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743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240" w:lineRule="atLeast"/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佐證資料供做下列項目評分依據，若缺則不予計分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line="240" w:lineRule="atLeast"/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b/>
                <w:color w:val="FFFFFF"/>
                <w:sz w:val="22"/>
                <w:szCs w:val="22"/>
                <w:u w:val="single"/>
                <w:shd w:val="clear" w:color="auto" w:fill="4C4C4C"/>
              </w:rPr>
              <w:t>由教學醫院醫教單位考核給分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58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line="0" w:lineRule="atLeast"/>
              <w:ind w:left="332" w:hanging="240"/>
            </w:pPr>
            <w:r>
              <w:rPr>
                <w:rFonts w:ascii="Calibri" w:eastAsia="標楷體" w:hAnsi="Calibri"/>
                <w:color w:val="000000"/>
                <w:sz w:val="22"/>
                <w:szCs w:val="28"/>
              </w:rPr>
              <w:t>①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>
              <w:rPr>
                <w:rFonts w:eastAsia="標楷體"/>
                <w:sz w:val="22"/>
                <w:szCs w:val="22"/>
              </w:rPr>
              <w:t>臨床教學及參與教學醫院教師培訓活動紀</w:t>
            </w:r>
            <w:r>
              <w:rPr>
                <w:rFonts w:ascii="標楷體" w:eastAsia="標楷體" w:hAnsi="標楷體"/>
                <w:sz w:val="22"/>
                <w:szCs w:val="22"/>
              </w:rPr>
              <w:t>錄</w:t>
            </w:r>
            <w:r>
              <w:rPr>
                <w:rFonts w:eastAsia="標楷體"/>
                <w:sz w:val="22"/>
                <w:szCs w:val="22"/>
              </w:rPr>
              <w:t>量化資料</w:t>
            </w:r>
            <w:r>
              <w:rPr>
                <w:rFonts w:eastAsia="標楷體"/>
                <w:sz w:val="22"/>
                <w:szCs w:val="22"/>
              </w:rPr>
              <w:t>[</w:t>
            </w:r>
            <w:r>
              <w:rPr>
                <w:rFonts w:eastAsia="標楷體"/>
                <w:sz w:val="22"/>
                <w:szCs w:val="22"/>
              </w:rPr>
              <w:t>如臨床教學時數、參加活動時數</w:t>
            </w:r>
            <w:r>
              <w:rPr>
                <w:rFonts w:ascii="標楷體" w:eastAsia="標楷體" w:hAnsi="標楷體"/>
                <w:sz w:val="22"/>
                <w:szCs w:val="22"/>
              </w:rPr>
              <w:t>、</w:t>
            </w:r>
            <w:r>
              <w:rPr>
                <w:rFonts w:eastAsia="標楷體"/>
                <w:sz w:val="22"/>
                <w:szCs w:val="22"/>
              </w:rPr>
              <w:t>教學優良紀錄</w:t>
            </w:r>
            <w:r>
              <w:rPr>
                <w:rFonts w:eastAsia="標楷體"/>
                <w:sz w:val="22"/>
                <w:szCs w:val="22"/>
              </w:rPr>
              <w:t xml:space="preserve"> (3</w:t>
            </w:r>
            <w:r>
              <w:rPr>
                <w:rFonts w:eastAsia="標楷體"/>
                <w:sz w:val="22"/>
                <w:szCs w:val="22"/>
              </w:rPr>
              <w:t>年內實習醫學生或住院醫師票選結果</w:t>
            </w:r>
            <w:r>
              <w:rPr>
                <w:rFonts w:ascii="標楷體" w:eastAsia="標楷體" w:hAnsi="標楷體"/>
                <w:sz w:val="22"/>
                <w:szCs w:val="22"/>
              </w:rPr>
              <w:t>)</w:t>
            </w:r>
            <w:r>
              <w:rPr>
                <w:rFonts w:ascii="標楷體" w:eastAsia="標楷體" w:hAnsi="標楷體"/>
                <w:sz w:val="22"/>
                <w:szCs w:val="22"/>
              </w:rPr>
              <w:t>、</w:t>
            </w:r>
            <w:r>
              <w:rPr>
                <w:rFonts w:eastAsia="標楷體"/>
                <w:sz w:val="22"/>
                <w:szCs w:val="22"/>
              </w:rPr>
              <w:t>其他臨床教學相關紀錄</w:t>
            </w: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如實習生或</w:t>
            </w:r>
            <w:r>
              <w:rPr>
                <w:rFonts w:eastAsia="標楷體"/>
                <w:sz w:val="22"/>
                <w:szCs w:val="22"/>
              </w:rPr>
              <w:t>PGY</w:t>
            </w:r>
            <w:r>
              <w:rPr>
                <w:rFonts w:eastAsia="標楷體"/>
                <w:sz w:val="22"/>
                <w:szCs w:val="22"/>
              </w:rPr>
              <w:t>或住院醫師雙向評估記錄</w:t>
            </w:r>
            <w:r>
              <w:rPr>
                <w:rFonts w:eastAsia="標楷體"/>
                <w:sz w:val="22"/>
                <w:szCs w:val="22"/>
              </w:rPr>
              <w:t>)</w:t>
            </w:r>
            <w:r>
              <w:rPr>
                <w:rFonts w:eastAsia="標楷體"/>
                <w:sz w:val="22"/>
                <w:szCs w:val="22"/>
              </w:rPr>
              <w:t>等來評估</w:t>
            </w:r>
            <w:r>
              <w:rPr>
                <w:rFonts w:eastAsia="標楷體"/>
                <w:sz w:val="22"/>
                <w:szCs w:val="22"/>
              </w:rPr>
              <w:t>]</w:t>
            </w:r>
            <w:r>
              <w:rPr>
                <w:rFonts w:eastAsia="標楷體"/>
                <w:sz w:val="22"/>
                <w:szCs w:val="22"/>
              </w:rPr>
              <w:t>：滿分為</w:t>
            </w:r>
            <w:r>
              <w:rPr>
                <w:rFonts w:eastAsia="標楷體"/>
                <w:color w:val="000000"/>
                <w:sz w:val="22"/>
                <w:szCs w:val="22"/>
              </w:rPr>
              <w:t>15</w:t>
            </w:r>
            <w:r>
              <w:rPr>
                <w:rFonts w:eastAsia="標楷體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(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請參見上述說明</w:t>
            </w:r>
            <w:r>
              <w:rPr>
                <w:rFonts w:eastAsia="標楷體"/>
                <w:color w:val="FF0000"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201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7439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240" w:lineRule="atLeast"/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佐證資料供做下列項目評分依據，若缺則不予計分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line="240" w:lineRule="atLeast"/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b/>
                <w:color w:val="FFFFFF"/>
                <w:sz w:val="22"/>
                <w:szCs w:val="22"/>
                <w:u w:val="single"/>
                <w:shd w:val="clear" w:color="auto" w:fill="4C4C4C"/>
              </w:rPr>
              <w:t>由教學醫院醫教單位考核給分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58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line="0" w:lineRule="atLeast"/>
              <w:ind w:left="334" w:hanging="240"/>
            </w:pPr>
            <w:r>
              <w:rPr>
                <w:rFonts w:ascii="Calibri" w:eastAsia="標楷體" w:hAnsi="Calibri"/>
                <w:color w:val="000000"/>
                <w:sz w:val="22"/>
                <w:szCs w:val="28"/>
              </w:rPr>
              <w:t>②</w:t>
            </w:r>
            <w:r>
              <w:rPr>
                <w:rFonts w:ascii="Wingdings" w:eastAsia="Wingdings" w:hAnsi="Wingdings" w:cs="Wingdings"/>
                <w:sz w:val="22"/>
                <w:szCs w:val="22"/>
              </w:rPr>
              <w:t></w:t>
            </w:r>
            <w:r>
              <w:rPr>
                <w:rFonts w:eastAsia="標楷體"/>
                <w:sz w:val="22"/>
                <w:szCs w:val="22"/>
              </w:rPr>
              <w:t>請依據指導病歷寫作情形</w:t>
            </w: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請教學醫院病歷委員會或相關單位提供病歷查核資料</w:t>
            </w:r>
            <w:r>
              <w:rPr>
                <w:rFonts w:ascii="標楷體" w:eastAsia="標楷體" w:hAnsi="標楷體"/>
                <w:sz w:val="22"/>
                <w:szCs w:val="22"/>
              </w:rPr>
              <w:t>)</w:t>
            </w:r>
            <w:r>
              <w:rPr>
                <w:rFonts w:eastAsia="標楷體"/>
                <w:sz w:val="22"/>
                <w:szCs w:val="22"/>
              </w:rPr>
              <w:t>：滿分為</w:t>
            </w:r>
            <w:r>
              <w:rPr>
                <w:rFonts w:eastAsia="標楷體"/>
                <w:sz w:val="22"/>
                <w:szCs w:val="22"/>
              </w:rPr>
              <w:t>10</w:t>
            </w:r>
            <w:r>
              <w:rPr>
                <w:rFonts w:eastAsia="標楷體"/>
                <w:sz w:val="22"/>
                <w:szCs w:val="22"/>
              </w:rPr>
              <w:t>分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(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請參見上述說明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)</w:t>
            </w:r>
          </w:p>
          <w:p w:rsidR="003E4F8F" w:rsidRDefault="00274E02">
            <w:pPr>
              <w:pStyle w:val="Standard"/>
              <w:spacing w:line="0" w:lineRule="atLeast"/>
              <w:ind w:left="354" w:hanging="20"/>
            </w:pPr>
            <w:r>
              <w:rPr>
                <w:rFonts w:eastAsia="標楷體"/>
                <w:b/>
                <w:color w:val="FF0000"/>
                <w:sz w:val="22"/>
                <w:szCs w:val="22"/>
              </w:rPr>
              <w:t>(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僅教授及副教授採計此項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)</w:t>
            </w:r>
          </w:p>
          <w:p w:rsidR="003E4F8F" w:rsidRDefault="00274E02">
            <w:pPr>
              <w:pStyle w:val="Standard"/>
              <w:spacing w:line="240" w:lineRule="atLeast"/>
            </w:pPr>
            <w:r>
              <w:rPr>
                <w:rFonts w:ascii="標楷體" w:eastAsia="標楷體" w:hAnsi="標楷體"/>
                <w:b/>
                <w:color w:val="0000FF"/>
                <w:sz w:val="22"/>
                <w:szCs w:val="22"/>
                <w:u w:val="single"/>
              </w:rPr>
              <w:t>★</w:t>
            </w:r>
            <w:r>
              <w:rPr>
                <w:rFonts w:eastAsia="標楷體"/>
                <w:b/>
                <w:color w:val="0000FF"/>
                <w:sz w:val="22"/>
                <w:u w:val="single"/>
              </w:rPr>
              <w:t>若為『放射、病理、核子醫學、麻醉、健檢科</w:t>
            </w:r>
            <w:r>
              <w:rPr>
                <w:rFonts w:eastAsia="標楷體"/>
                <w:b/>
                <w:color w:val="0000FF"/>
                <w:sz w:val="22"/>
                <w:u w:val="single"/>
                <w:shd w:val="clear" w:color="auto" w:fill="FFFF00"/>
              </w:rPr>
              <w:t>;</w:t>
            </w:r>
            <w:r>
              <w:rPr>
                <w:rFonts w:eastAsia="標楷體"/>
                <w:b/>
                <w:color w:val="0000FF"/>
                <w:sz w:val="22"/>
                <w:u w:val="single"/>
                <w:shd w:val="clear" w:color="auto" w:fill="FFFF00"/>
              </w:rPr>
              <w:t>教學型、研究型、行政型醫師</w:t>
            </w:r>
            <w:r>
              <w:rPr>
                <w:rFonts w:ascii="標楷體" w:eastAsia="標楷體" w:hAnsi="標楷體"/>
                <w:b/>
                <w:color w:val="0000FF"/>
                <w:sz w:val="22"/>
                <w:szCs w:val="28"/>
                <w:u w:val="single"/>
              </w:rPr>
              <w:t>』則本項不採計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201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c>
          <w:tcPr>
            <w:tcW w:w="58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240" w:lineRule="atLeast"/>
              <w:jc w:val="left"/>
              <w:rPr>
                <w:rFonts w:eastAsia="標楷體"/>
                <w:b/>
                <w:sz w:val="22"/>
              </w:rPr>
            </w:pPr>
          </w:p>
          <w:p w:rsidR="003E4F8F" w:rsidRDefault="00274E02">
            <w:pPr>
              <w:pStyle w:val="Standard"/>
              <w:spacing w:line="240" w:lineRule="atLeast"/>
              <w:jc w:val="left"/>
            </w:pPr>
            <w:r>
              <w:rPr>
                <w:rFonts w:eastAsia="標楷體"/>
                <w:b/>
              </w:rPr>
              <w:t>教學醫院醫教單位</w:t>
            </w:r>
            <w:r>
              <w:rPr>
                <w:rFonts w:eastAsia="標楷體"/>
                <w:b/>
                <w:sz w:val="22"/>
              </w:rPr>
              <w:t>主管</w:t>
            </w:r>
            <w:r>
              <w:rPr>
                <w:rFonts w:eastAsia="標楷體"/>
                <w:b/>
                <w:sz w:val="22"/>
              </w:rPr>
              <w:t xml:space="preserve"> </w:t>
            </w:r>
            <w:r>
              <w:rPr>
                <w:rFonts w:eastAsia="標楷體"/>
                <w:b/>
                <w:sz w:val="22"/>
              </w:rPr>
              <w:t>簽章：</w:t>
            </w:r>
            <w:r>
              <w:rPr>
                <w:rFonts w:eastAsia="標楷體"/>
                <w:b/>
                <w:sz w:val="22"/>
                <w:u w:val="single"/>
              </w:rPr>
              <w:t xml:space="preserve">                   </w:t>
            </w:r>
          </w:p>
          <w:p w:rsidR="003E4F8F" w:rsidRDefault="003E4F8F">
            <w:pPr>
              <w:pStyle w:val="Standard"/>
              <w:spacing w:line="240" w:lineRule="atLeast"/>
              <w:jc w:val="lef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240" w:lineRule="atLeast"/>
              <w:jc w:val="center"/>
            </w:pPr>
            <w:r>
              <w:rPr>
                <w:rFonts w:eastAsia="標楷體"/>
                <w:sz w:val="21"/>
                <w:szCs w:val="21"/>
                <w:shd w:val="clear" w:color="auto" w:fill="D8D8D8"/>
              </w:rPr>
              <w:t>總得分</w:t>
            </w:r>
          </w:p>
        </w:tc>
        <w:tc>
          <w:tcPr>
            <w:tcW w:w="201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240" w:lineRule="atLeast"/>
              <w:rPr>
                <w:rFonts w:eastAsia="標楷體"/>
                <w:sz w:val="21"/>
                <w:szCs w:val="21"/>
              </w:rPr>
            </w:pPr>
          </w:p>
        </w:tc>
      </w:tr>
    </w:tbl>
    <w:p w:rsidR="003E4F8F" w:rsidRDefault="003E4F8F">
      <w:pPr>
        <w:suppressAutoHyphens w:val="0"/>
        <w:rPr>
          <w:rFonts w:eastAsia="標楷體"/>
          <w:b/>
          <w:bCs/>
          <w:color w:val="000000"/>
          <w:kern w:val="3"/>
          <w:sz w:val="28"/>
          <w:szCs w:val="28"/>
        </w:rPr>
      </w:pPr>
    </w:p>
    <w:p w:rsidR="003E4F8F" w:rsidRDefault="003E4F8F">
      <w:pPr>
        <w:suppressAutoHyphens w:val="0"/>
        <w:rPr>
          <w:rFonts w:eastAsia="標楷體"/>
          <w:b/>
          <w:bCs/>
          <w:color w:val="000000"/>
          <w:kern w:val="3"/>
          <w:sz w:val="28"/>
          <w:szCs w:val="28"/>
        </w:rPr>
      </w:pPr>
    </w:p>
    <w:p w:rsidR="003E4F8F" w:rsidRDefault="003E4F8F">
      <w:pPr>
        <w:suppressAutoHyphens w:val="0"/>
        <w:rPr>
          <w:rFonts w:eastAsia="標楷體"/>
          <w:b/>
          <w:bCs/>
          <w:color w:val="000000"/>
          <w:kern w:val="3"/>
          <w:sz w:val="28"/>
          <w:szCs w:val="28"/>
        </w:rPr>
      </w:pPr>
    </w:p>
    <w:tbl>
      <w:tblPr>
        <w:tblW w:w="9454" w:type="dxa"/>
        <w:tblInd w:w="-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9"/>
        <w:gridCol w:w="1701"/>
        <w:gridCol w:w="1894"/>
      </w:tblGrid>
      <w:tr w:rsidR="003E4F8F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585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b/>
                <w:color w:val="FFFFFF"/>
                <w:sz w:val="22"/>
                <w:szCs w:val="22"/>
                <w:u w:val="single"/>
                <w:shd w:val="clear" w:color="auto" w:fill="4C4C4C"/>
              </w:rPr>
              <w:t>由系初評單位填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color w:val="000000"/>
              </w:rPr>
              <w:t>授課</w:t>
            </w:r>
            <w:r>
              <w:rPr>
                <w:rFonts w:eastAsia="標楷體"/>
                <w:b/>
                <w:sz w:val="22"/>
                <w:szCs w:val="22"/>
              </w:rPr>
              <w:t>教學</w:t>
            </w:r>
          </w:p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  <w:szCs w:val="22"/>
              </w:rPr>
              <w:t>原始得分</w:t>
            </w:r>
          </w:p>
        </w:tc>
        <w:tc>
          <w:tcPr>
            <w:tcW w:w="189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color w:val="000000"/>
              </w:rPr>
              <w:t>授課</w:t>
            </w:r>
            <w:r>
              <w:rPr>
                <w:rFonts w:eastAsia="標楷體"/>
                <w:b/>
                <w:sz w:val="22"/>
                <w:szCs w:val="22"/>
              </w:rPr>
              <w:t>教學</w:t>
            </w:r>
          </w:p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  <w:szCs w:val="22"/>
              </w:rPr>
              <w:t>原始得分</w:t>
            </w:r>
            <w:r>
              <w:rPr>
                <w:rFonts w:eastAsia="標楷體"/>
                <w:b/>
                <w:color w:val="0000FF"/>
                <w:sz w:val="22"/>
                <w:szCs w:val="22"/>
              </w:rPr>
              <w:t>*70</w:t>
            </w:r>
            <w:r>
              <w:rPr>
                <w:rFonts w:eastAsia="標楷體"/>
                <w:b/>
                <w:color w:val="0000FF"/>
                <w:sz w:val="22"/>
                <w:szCs w:val="22"/>
              </w:rPr>
              <w:t>％</w:t>
            </w: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585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line="0" w:lineRule="atLeast"/>
              <w:jc w:val="center"/>
            </w:pPr>
            <w:r>
              <w:rPr>
                <w:rFonts w:eastAsia="標楷體"/>
                <w:b/>
                <w:sz w:val="22"/>
              </w:rPr>
              <w:t>總分</w:t>
            </w:r>
            <w:r>
              <w:rPr>
                <w:rFonts w:eastAsia="標楷體"/>
                <w:b/>
                <w:sz w:val="22"/>
              </w:rPr>
              <w:t>100</w:t>
            </w:r>
            <w:r>
              <w:rPr>
                <w:rFonts w:eastAsia="標楷體"/>
                <w:b/>
                <w:sz w:val="22"/>
              </w:rPr>
              <w:t>分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b/>
                <w:sz w:val="22"/>
              </w:rPr>
            </w:pPr>
          </w:p>
        </w:tc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spacing w:line="0" w:lineRule="atLeast"/>
              <w:rPr>
                <w:rFonts w:eastAsia="標楷體"/>
                <w:b/>
                <w:sz w:val="22"/>
              </w:rPr>
            </w:pPr>
          </w:p>
        </w:tc>
      </w:tr>
    </w:tbl>
    <w:p w:rsidR="003E4F8F" w:rsidRDefault="003E4F8F">
      <w:pPr>
        <w:suppressAutoHyphens w:val="0"/>
        <w:rPr>
          <w:rFonts w:eastAsia="標楷體"/>
          <w:b/>
          <w:bCs/>
          <w:color w:val="000000"/>
          <w:kern w:val="3"/>
          <w:sz w:val="28"/>
          <w:szCs w:val="28"/>
        </w:rPr>
      </w:pPr>
    </w:p>
    <w:p w:rsidR="003E4F8F" w:rsidRDefault="00274E02">
      <w:pPr>
        <w:pStyle w:val="Standard"/>
        <w:pageBreakBefore/>
        <w:jc w:val="center"/>
      </w:pPr>
      <w:r>
        <w:rPr>
          <w:rFonts w:eastAsia="標楷體"/>
          <w:b/>
          <w:bCs/>
          <w:color w:val="000000"/>
          <w:sz w:val="28"/>
          <w:szCs w:val="28"/>
        </w:rPr>
        <w:lastRenderedPageBreak/>
        <w:t>國立陽明交通大學醫學系教師教學服務總分表</w:t>
      </w:r>
    </w:p>
    <w:p w:rsidR="003E4F8F" w:rsidRDefault="00274E02">
      <w:pPr>
        <w:pStyle w:val="Standard"/>
        <w:jc w:val="center"/>
      </w:pPr>
      <w:r>
        <w:rPr>
          <w:rFonts w:eastAsia="標楷體"/>
          <w:szCs w:val="24"/>
        </w:rPr>
        <w:t>(</w:t>
      </w:r>
      <w:r>
        <w:rPr>
          <w:rFonts w:ascii="標楷體" w:eastAsia="標楷體" w:hAnsi="標楷體"/>
          <w:b/>
          <w:color w:val="FFFFFF"/>
          <w:szCs w:val="24"/>
          <w:u w:val="single"/>
          <w:shd w:val="clear" w:color="auto" w:fill="4C4C4C"/>
        </w:rPr>
        <w:t>由系初評單位填</w:t>
      </w:r>
      <w:r>
        <w:rPr>
          <w:rFonts w:eastAsia="標楷體"/>
          <w:szCs w:val="24"/>
        </w:rPr>
        <w:t>)</w:t>
      </w:r>
    </w:p>
    <w:p w:rsidR="003E4F8F" w:rsidRDefault="003E4F8F">
      <w:pPr>
        <w:pStyle w:val="Standard"/>
        <w:jc w:val="center"/>
        <w:rPr>
          <w:rFonts w:eastAsia="標楷體"/>
          <w:color w:val="000000"/>
        </w:rPr>
      </w:pPr>
    </w:p>
    <w:p w:rsidR="003E4F8F" w:rsidRDefault="003E4F8F">
      <w:pPr>
        <w:pStyle w:val="Standard"/>
        <w:jc w:val="center"/>
        <w:rPr>
          <w:rFonts w:eastAsia="標楷體"/>
          <w:color w:val="000000"/>
        </w:rPr>
      </w:pPr>
    </w:p>
    <w:p w:rsidR="003E4F8F" w:rsidRDefault="003E4F8F">
      <w:pPr>
        <w:pStyle w:val="Standard"/>
        <w:jc w:val="center"/>
        <w:rPr>
          <w:rFonts w:eastAsia="標楷體"/>
          <w:color w:val="000000"/>
        </w:rPr>
      </w:pPr>
    </w:p>
    <w:p w:rsidR="003E4F8F" w:rsidRDefault="00274E02">
      <w:pPr>
        <w:pStyle w:val="Standard"/>
        <w:ind w:firstLine="2042"/>
        <w:jc w:val="left"/>
      </w:pPr>
      <w:r>
        <w:rPr>
          <w:rFonts w:eastAsia="標楷體"/>
          <w:b/>
          <w:color w:val="000000"/>
        </w:rPr>
        <w:t xml:space="preserve">  </w:t>
      </w:r>
      <w:r>
        <w:rPr>
          <w:rFonts w:eastAsia="標楷體"/>
          <w:b/>
          <w:color w:val="000000"/>
          <w:szCs w:val="24"/>
        </w:rPr>
        <w:t>教師姓名：</w:t>
      </w:r>
      <w:r>
        <w:rPr>
          <w:rFonts w:eastAsia="標楷體"/>
          <w:b/>
          <w:color w:val="000000"/>
          <w:szCs w:val="24"/>
          <w:u w:val="single"/>
        </w:rPr>
        <w:t xml:space="preserve">                                     </w:t>
      </w:r>
      <w:r>
        <w:rPr>
          <w:rFonts w:eastAsia="標楷體"/>
          <w:b/>
          <w:color w:val="000000"/>
          <w:szCs w:val="24"/>
        </w:rPr>
        <w:t>(</w:t>
      </w:r>
      <w:r>
        <w:rPr>
          <w:rFonts w:eastAsia="標楷體"/>
          <w:b/>
          <w:color w:val="000000"/>
          <w:szCs w:val="24"/>
        </w:rPr>
        <w:t>送審者自填姓名</w:t>
      </w:r>
      <w:r>
        <w:rPr>
          <w:rFonts w:eastAsia="標楷體"/>
          <w:b/>
          <w:color w:val="000000"/>
          <w:szCs w:val="24"/>
        </w:rPr>
        <w:t>)</w:t>
      </w:r>
    </w:p>
    <w:p w:rsidR="003E4F8F" w:rsidRDefault="003E4F8F">
      <w:pPr>
        <w:pStyle w:val="Standard"/>
        <w:widowControl/>
        <w:ind w:left="240" w:firstLine="454"/>
        <w:jc w:val="left"/>
        <w:textAlignment w:val="bottom"/>
        <w:rPr>
          <w:rFonts w:eastAsia="標楷體"/>
          <w:b/>
          <w:strike/>
          <w:color w:val="000000"/>
          <w:szCs w:val="24"/>
        </w:rPr>
      </w:pPr>
    </w:p>
    <w:p w:rsidR="003E4F8F" w:rsidRDefault="003E4F8F">
      <w:pPr>
        <w:pStyle w:val="Standard"/>
        <w:widowControl/>
        <w:jc w:val="left"/>
        <w:textAlignment w:val="bottom"/>
        <w:rPr>
          <w:rFonts w:eastAsia="標楷體"/>
          <w:color w:val="000000"/>
          <w:szCs w:val="24"/>
        </w:rPr>
      </w:pPr>
    </w:p>
    <w:p w:rsidR="003E4F8F" w:rsidRDefault="003E4F8F">
      <w:pPr>
        <w:pStyle w:val="Standard"/>
        <w:widowControl/>
        <w:jc w:val="left"/>
        <w:textAlignment w:val="bottom"/>
        <w:rPr>
          <w:rFonts w:eastAsia="標楷體"/>
          <w:color w:val="000000"/>
          <w:szCs w:val="24"/>
        </w:rPr>
      </w:pPr>
    </w:p>
    <w:p w:rsidR="003E4F8F" w:rsidRDefault="00274E02">
      <w:pPr>
        <w:pStyle w:val="Standard"/>
        <w:widowControl/>
        <w:numPr>
          <w:ilvl w:val="0"/>
          <w:numId w:val="4"/>
        </w:numPr>
        <w:jc w:val="left"/>
        <w:textAlignment w:val="bottom"/>
      </w:pPr>
      <w:r>
        <w:rPr>
          <w:rFonts w:eastAsia="標楷體"/>
          <w:color w:val="000000"/>
          <w:szCs w:val="24"/>
        </w:rPr>
        <w:t>請依據表</w:t>
      </w:r>
      <w:r>
        <w:rPr>
          <w:rFonts w:eastAsia="標楷體"/>
          <w:color w:val="000000"/>
          <w:szCs w:val="24"/>
        </w:rPr>
        <w:t>1</w:t>
      </w:r>
      <w:r>
        <w:rPr>
          <w:rFonts w:eastAsia="標楷體"/>
          <w:color w:val="000000"/>
          <w:szCs w:val="24"/>
        </w:rPr>
        <w:t>至表</w:t>
      </w:r>
      <w:r>
        <w:rPr>
          <w:rFonts w:eastAsia="標楷體"/>
          <w:color w:val="000000"/>
          <w:szCs w:val="24"/>
        </w:rPr>
        <w:t>3</w:t>
      </w:r>
      <w:r>
        <w:rPr>
          <w:rFonts w:eastAsia="標楷體"/>
          <w:color w:val="000000"/>
          <w:szCs w:val="24"/>
        </w:rPr>
        <w:t>分數填列</w:t>
      </w:r>
    </w:p>
    <w:p w:rsidR="003E4F8F" w:rsidRDefault="003E4F8F">
      <w:pPr>
        <w:pStyle w:val="Standard"/>
        <w:widowControl/>
        <w:jc w:val="left"/>
        <w:textAlignment w:val="bottom"/>
        <w:rPr>
          <w:rFonts w:eastAsia="標楷體"/>
          <w:color w:val="000000"/>
          <w:szCs w:val="24"/>
        </w:rPr>
      </w:pPr>
    </w:p>
    <w:tbl>
      <w:tblPr>
        <w:tblW w:w="49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4"/>
        <w:gridCol w:w="2101"/>
      </w:tblGrid>
      <w:tr w:rsidR="003E4F8F">
        <w:tblPrEx>
          <w:tblCellMar>
            <w:top w:w="0" w:type="dxa"/>
            <w:bottom w:w="0" w:type="dxa"/>
          </w:tblCellMar>
        </w:tblPrEx>
        <w:trPr>
          <w:trHeight w:val="807"/>
          <w:jc w:val="center"/>
        </w:trPr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before="120" w:after="120"/>
              <w:jc w:val="center"/>
            </w:pPr>
            <w:r>
              <w:rPr>
                <w:rFonts w:eastAsia="標楷體"/>
                <w:b/>
                <w:color w:val="000000"/>
              </w:rPr>
              <w:t>審查項目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spacing w:before="120" w:after="120"/>
              <w:jc w:val="center"/>
            </w:pPr>
            <w:r>
              <w:rPr>
                <w:rFonts w:eastAsia="標楷體"/>
                <w:b/>
                <w:color w:val="000000"/>
              </w:rPr>
              <w:t>得分</w:t>
            </w: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867"/>
          <w:jc w:val="center"/>
        </w:trPr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  <w:color w:val="000000"/>
              </w:rPr>
              <w:t>授課教學</w:t>
            </w:r>
            <w:r>
              <w:rPr>
                <w:rFonts w:eastAsia="標楷體"/>
                <w:b/>
                <w:color w:val="000000"/>
              </w:rPr>
              <w:t>(70</w:t>
            </w:r>
            <w:r>
              <w:rPr>
                <w:rFonts w:eastAsia="標楷體"/>
                <w:b/>
                <w:color w:val="000000"/>
              </w:rPr>
              <w:t>分滿分</w:t>
            </w:r>
            <w:r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  <w:color w:val="000000"/>
                <w:sz w:val="16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  <w:color w:val="000000"/>
              </w:rPr>
              <w:t>校內服務</w:t>
            </w:r>
            <w:r>
              <w:rPr>
                <w:rFonts w:eastAsia="標楷體"/>
                <w:b/>
                <w:color w:val="000000"/>
              </w:rPr>
              <w:t>(10</w:t>
            </w:r>
            <w:r>
              <w:rPr>
                <w:rFonts w:eastAsia="標楷體"/>
                <w:b/>
                <w:color w:val="000000"/>
              </w:rPr>
              <w:t>分滿分</w:t>
            </w:r>
            <w:r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  <w:color w:val="000000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891"/>
          <w:jc w:val="center"/>
        </w:trPr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jc w:val="center"/>
            </w:pPr>
            <w:r>
              <w:rPr>
                <w:rFonts w:eastAsia="標楷體"/>
                <w:b/>
                <w:color w:val="000000"/>
              </w:rPr>
              <w:t>校外服務</w:t>
            </w:r>
            <w:r>
              <w:rPr>
                <w:rFonts w:eastAsia="標楷體"/>
                <w:b/>
                <w:color w:val="000000"/>
              </w:rPr>
              <w:t>(10</w:t>
            </w:r>
            <w:r>
              <w:rPr>
                <w:rFonts w:eastAsia="標楷體"/>
                <w:b/>
                <w:color w:val="000000"/>
              </w:rPr>
              <w:t>分滿分</w:t>
            </w:r>
            <w:r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  <w:color w:val="000000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881"/>
          <w:jc w:val="center"/>
        </w:trPr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ind w:right="-335"/>
              <w:jc w:val="center"/>
            </w:pPr>
            <w:r>
              <w:rPr>
                <w:rFonts w:eastAsia="標楷體"/>
                <w:b/>
                <w:color w:val="000000"/>
              </w:rPr>
              <w:t>年資</w:t>
            </w:r>
            <w:r>
              <w:rPr>
                <w:rFonts w:eastAsia="標楷體"/>
                <w:b/>
                <w:color w:val="000000"/>
              </w:rPr>
              <w:t>(5</w:t>
            </w:r>
            <w:r>
              <w:rPr>
                <w:rFonts w:eastAsia="標楷體"/>
                <w:b/>
                <w:color w:val="000000"/>
              </w:rPr>
              <w:t>分滿分</w:t>
            </w:r>
            <w:r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  <w:color w:val="000000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881"/>
          <w:jc w:val="center"/>
        </w:trPr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ind w:right="-335"/>
              <w:jc w:val="center"/>
            </w:pPr>
            <w:r>
              <w:rPr>
                <w:rFonts w:eastAsia="標楷體"/>
                <w:b/>
                <w:color w:val="000000"/>
              </w:rPr>
              <w:t>輔導</w:t>
            </w:r>
            <w:r>
              <w:rPr>
                <w:rFonts w:eastAsia="標楷體"/>
                <w:b/>
                <w:color w:val="000000"/>
              </w:rPr>
              <w:t>(5</w:t>
            </w:r>
            <w:r>
              <w:rPr>
                <w:rFonts w:eastAsia="標楷體"/>
                <w:b/>
                <w:color w:val="000000"/>
              </w:rPr>
              <w:t>分滿分</w:t>
            </w:r>
            <w:r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  <w:color w:val="000000"/>
              </w:rPr>
            </w:pPr>
          </w:p>
        </w:tc>
      </w:tr>
      <w:tr w:rsidR="003E4F8F">
        <w:tblPrEx>
          <w:tblCellMar>
            <w:top w:w="0" w:type="dxa"/>
            <w:bottom w:w="0" w:type="dxa"/>
          </w:tblCellMar>
        </w:tblPrEx>
        <w:trPr>
          <w:trHeight w:val="885"/>
          <w:jc w:val="center"/>
        </w:trPr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4F8F" w:rsidRDefault="00274E02">
            <w:pPr>
              <w:pStyle w:val="Standard"/>
              <w:ind w:right="-28"/>
              <w:jc w:val="center"/>
            </w:pPr>
            <w:r>
              <w:rPr>
                <w:rFonts w:eastAsia="標楷體"/>
                <w:b/>
                <w:color w:val="000000"/>
                <w:spacing w:val="28"/>
                <w:w w:val="94"/>
                <w:kern w:val="0"/>
              </w:rPr>
              <w:t>總</w:t>
            </w:r>
            <w:r>
              <w:rPr>
                <w:rFonts w:eastAsia="標楷體"/>
                <w:b/>
                <w:color w:val="000000"/>
                <w:spacing w:val="-13"/>
                <w:w w:val="94"/>
                <w:kern w:val="0"/>
              </w:rPr>
              <w:t>分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4F8F" w:rsidRDefault="003E4F8F">
            <w:pPr>
              <w:pStyle w:val="Standard"/>
              <w:rPr>
                <w:rFonts w:eastAsia="標楷體"/>
                <w:color w:val="000000"/>
              </w:rPr>
            </w:pPr>
          </w:p>
        </w:tc>
      </w:tr>
    </w:tbl>
    <w:p w:rsidR="003E4F8F" w:rsidRDefault="003E4F8F">
      <w:pPr>
        <w:pStyle w:val="Standard"/>
      </w:pPr>
    </w:p>
    <w:p w:rsidR="003E4F8F" w:rsidRDefault="003E4F8F">
      <w:pPr>
        <w:pStyle w:val="Standard"/>
      </w:pPr>
    </w:p>
    <w:p w:rsidR="003E4F8F" w:rsidRDefault="003E4F8F">
      <w:pPr>
        <w:pStyle w:val="Standard"/>
      </w:pPr>
    </w:p>
    <w:p w:rsidR="003E4F8F" w:rsidRDefault="003E4F8F">
      <w:pPr>
        <w:pStyle w:val="Standard"/>
      </w:pPr>
    </w:p>
    <w:p w:rsidR="003E4F8F" w:rsidRDefault="00274E02">
      <w:pPr>
        <w:pStyle w:val="Standard"/>
      </w:pPr>
      <w:r>
        <w:rPr>
          <w:rFonts w:eastAsia="標楷體"/>
        </w:rPr>
        <w:t xml:space="preserve">                 </w:t>
      </w:r>
      <w:r>
        <w:rPr>
          <w:rFonts w:eastAsia="標楷體"/>
        </w:rPr>
        <w:t>醫學系系主任核章：</w:t>
      </w:r>
      <w:r>
        <w:rPr>
          <w:rFonts w:eastAsia="標楷體"/>
          <w:u w:val="single"/>
        </w:rPr>
        <w:t xml:space="preserve">                       </w:t>
      </w:r>
    </w:p>
    <w:p w:rsidR="003E4F8F" w:rsidRDefault="003E4F8F">
      <w:pPr>
        <w:pStyle w:val="Standard"/>
        <w:rPr>
          <w:rFonts w:eastAsia="標楷體"/>
          <w:u w:val="single"/>
        </w:rPr>
      </w:pPr>
    </w:p>
    <w:p w:rsidR="003E4F8F" w:rsidRDefault="003E4F8F">
      <w:pPr>
        <w:pStyle w:val="Standard"/>
        <w:rPr>
          <w:rFonts w:eastAsia="標楷體"/>
          <w:u w:val="single"/>
        </w:rPr>
      </w:pPr>
    </w:p>
    <w:p w:rsidR="003E4F8F" w:rsidRDefault="003E4F8F">
      <w:pPr>
        <w:pStyle w:val="Standard"/>
        <w:rPr>
          <w:rFonts w:eastAsia="標楷體"/>
          <w:u w:val="single"/>
        </w:rPr>
      </w:pPr>
    </w:p>
    <w:p w:rsidR="003E4F8F" w:rsidRDefault="003E4F8F">
      <w:pPr>
        <w:pStyle w:val="Standard"/>
        <w:rPr>
          <w:rFonts w:eastAsia="標楷體"/>
          <w:u w:val="single"/>
        </w:rPr>
      </w:pPr>
    </w:p>
    <w:p w:rsidR="003E4F8F" w:rsidRDefault="003E4F8F">
      <w:pPr>
        <w:pStyle w:val="Standard"/>
        <w:rPr>
          <w:rFonts w:eastAsia="標楷體"/>
          <w:u w:val="single"/>
        </w:rPr>
      </w:pPr>
    </w:p>
    <w:p w:rsidR="003E4F8F" w:rsidRDefault="003E4F8F">
      <w:pPr>
        <w:pStyle w:val="Standard"/>
      </w:pPr>
    </w:p>
    <w:sectPr w:rsidR="003E4F8F">
      <w:headerReference w:type="default" r:id="rId8"/>
      <w:pgSz w:w="11906" w:h="16838"/>
      <w:pgMar w:top="454" w:right="1418" w:bottom="227" w:left="1418" w:header="39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E02" w:rsidRDefault="00274E02">
      <w:r>
        <w:separator/>
      </w:r>
    </w:p>
  </w:endnote>
  <w:endnote w:type="continuationSeparator" w:id="0">
    <w:p w:rsidR="00274E02" w:rsidRDefault="0027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新儷中黑">
    <w:charset w:val="00"/>
    <w:family w:val="auto"/>
    <w:pitch w:val="variable"/>
  </w:font>
  <w:font w:name="華康細圓體">
    <w:charset w:val="00"/>
    <w:family w:val="auto"/>
    <w:pitch w:val="variable"/>
  </w:font>
  <w:font w:name="華康楷書體W5">
    <w:altName w:val="標楷體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華康中楷體">
    <w:altName w:val="新細明體"/>
    <w:charset w:val="00"/>
    <w:family w:val="roman"/>
    <w:pitch w:val="variable"/>
  </w:font>
  <w:font w:name="Cataneo BT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E02" w:rsidRDefault="00274E02">
      <w:r>
        <w:rPr>
          <w:color w:val="000000"/>
        </w:rPr>
        <w:separator/>
      </w:r>
    </w:p>
  </w:footnote>
  <w:footnote w:type="continuationSeparator" w:id="0">
    <w:p w:rsidR="00274E02" w:rsidRDefault="00274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464" w:rsidRDefault="00274E02">
    <w:pPr>
      <w:pStyle w:val="a8"/>
      <w:jc w:val="right"/>
    </w:pPr>
    <w:r>
      <w:rPr>
        <w:rFonts w:ascii="標楷體" w:eastAsia="標楷體" w:hAnsi="標楷體"/>
        <w:b/>
      </w:rPr>
      <w:t>臨床</w:t>
    </w:r>
    <w:r>
      <w:rPr>
        <w:rFonts w:ascii="標楷體" w:eastAsia="標楷體" w:hAnsi="標楷體"/>
        <w:b/>
      </w:rPr>
      <w:t>[</w:t>
    </w:r>
    <w:r>
      <w:rPr>
        <w:rFonts w:ascii="標楷體" w:eastAsia="標楷體" w:hAnsi="標楷體"/>
        <w:b/>
      </w:rPr>
      <w:t>表</w:t>
    </w:r>
    <w:r>
      <w:rPr>
        <w:rStyle w:val="ab"/>
        <w:rFonts w:ascii="標楷體" w:eastAsia="標楷體" w:hAnsi="標楷體"/>
        <w:b/>
      </w:rPr>
      <w:t>1] 112</w:t>
    </w:r>
    <w:r>
      <w:rPr>
        <w:rStyle w:val="ab"/>
        <w:rFonts w:ascii="標楷體" w:eastAsia="標楷體" w:hAnsi="標楷體"/>
        <w:b/>
      </w:rPr>
      <w:t>年第</w:t>
    </w:r>
    <w:r>
      <w:rPr>
        <w:rStyle w:val="ab"/>
        <w:rFonts w:ascii="標楷體" w:eastAsia="標楷體" w:hAnsi="標楷體"/>
        <w:b/>
      </w:rPr>
      <w:t>1</w:t>
    </w:r>
    <w:r>
      <w:rPr>
        <w:rStyle w:val="ab"/>
        <w:rFonts w:ascii="標楷體" w:eastAsia="標楷體" w:hAnsi="標楷體"/>
        <w:b/>
      </w:rPr>
      <w:t>學期更新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464" w:rsidRDefault="00274E02">
    <w:pPr>
      <w:pStyle w:val="a8"/>
      <w:jc w:val="right"/>
    </w:pPr>
    <w:r>
      <w:rPr>
        <w:rFonts w:ascii="標楷體" w:eastAsia="標楷體" w:hAnsi="標楷體"/>
        <w:b/>
      </w:rPr>
      <w:t>臨床</w:t>
    </w:r>
    <w:r>
      <w:rPr>
        <w:rFonts w:ascii="標楷體" w:eastAsia="標楷體" w:hAnsi="標楷體"/>
        <w:b/>
      </w:rPr>
      <w:t>[</w:t>
    </w:r>
    <w:r>
      <w:rPr>
        <w:rFonts w:ascii="標楷體" w:eastAsia="標楷體" w:hAnsi="標楷體"/>
        <w:b/>
      </w:rPr>
      <w:t>表</w:t>
    </w:r>
    <w:r>
      <w:rPr>
        <w:rStyle w:val="ab"/>
        <w:rFonts w:ascii="標楷體" w:eastAsia="標楷體" w:hAnsi="標楷體"/>
        <w:b/>
      </w:rPr>
      <w:t>1] 112</w:t>
    </w:r>
    <w:r>
      <w:rPr>
        <w:rStyle w:val="ab"/>
        <w:rFonts w:ascii="標楷體" w:eastAsia="標楷體" w:hAnsi="標楷體"/>
        <w:b/>
      </w:rPr>
      <w:t>年第</w:t>
    </w:r>
    <w:r>
      <w:rPr>
        <w:rStyle w:val="ab"/>
        <w:rFonts w:ascii="標楷體" w:eastAsia="標楷體" w:hAnsi="標楷體"/>
        <w:b/>
      </w:rPr>
      <w:t>1</w:t>
    </w:r>
    <w:r>
      <w:rPr>
        <w:rStyle w:val="ab"/>
        <w:rFonts w:ascii="標楷體" w:eastAsia="標楷體" w:hAnsi="標楷體"/>
        <w:b/>
      </w:rPr>
      <w:t>學期更新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2A3A"/>
    <w:multiLevelType w:val="multilevel"/>
    <w:tmpl w:val="69DA5CDC"/>
    <w:styleLink w:val="WWNum2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8287042"/>
    <w:multiLevelType w:val="multilevel"/>
    <w:tmpl w:val="D7683E78"/>
    <w:styleLink w:val="WWNum4"/>
    <w:lvl w:ilvl="0">
      <w:start w:val="1"/>
      <w:numFmt w:val="ideographLegalTraditional"/>
      <w:lvlText w:val="%1、"/>
      <w:lvlJc w:val="left"/>
      <w:pPr>
        <w:ind w:left="450" w:hanging="45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39257B"/>
    <w:multiLevelType w:val="multilevel"/>
    <w:tmpl w:val="22880AA6"/>
    <w:styleLink w:val="WWNum1"/>
    <w:lvl w:ilvl="0">
      <w:numFmt w:val="bullet"/>
      <w:lvlText w:val="•"/>
      <w:lvlJc w:val="left"/>
      <w:pPr>
        <w:ind w:left="340" w:hanging="340"/>
      </w:pPr>
      <w:rPr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88C1B1F"/>
    <w:multiLevelType w:val="multilevel"/>
    <w:tmpl w:val="7A22FD18"/>
    <w:styleLink w:val="WWNum3"/>
    <w:lvl w:ilvl="0">
      <w:numFmt w:val="bullet"/>
      <w:lvlText w:val="※"/>
      <w:lvlJc w:val="left"/>
      <w:pPr>
        <w:ind w:left="26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32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37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42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46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51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56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61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6600" w:hanging="480"/>
      </w:pPr>
      <w:rPr>
        <w:rFonts w:ascii="Wingdings" w:hAnsi="Wingdings"/>
      </w:rPr>
    </w:lvl>
  </w:abstractNum>
  <w:abstractNum w:abstractNumId="4" w15:restartNumberingAfterBreak="0">
    <w:nsid w:val="7D9D565F"/>
    <w:multiLevelType w:val="multilevel"/>
    <w:tmpl w:val="8C5650E2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E4F8F"/>
    <w:rsid w:val="00274E02"/>
    <w:rsid w:val="003E4F8F"/>
    <w:rsid w:val="00AE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E5FA09-4C15-41F5-85C0-A7A88B8F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10">
    <w:name w:val="heading 1"/>
    <w:basedOn w:val="Standard"/>
    <w:next w:val="Standard"/>
    <w:uiPriority w:val="9"/>
    <w:qFormat/>
    <w:pPr>
      <w:keepNext/>
      <w:spacing w:before="180" w:after="180" w:line="720" w:lineRule="auto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Standard"/>
    <w:next w:val="a0"/>
    <w:uiPriority w:val="9"/>
    <w:semiHidden/>
    <w:unhideWhenUsed/>
    <w:qFormat/>
    <w:pPr>
      <w:keepNext/>
      <w:spacing w:line="720" w:lineRule="auto"/>
      <w:outlineLvl w:val="1"/>
    </w:pPr>
    <w:rPr>
      <w:rFonts w:ascii="Arial" w:eastAsia="Arial" w:hAnsi="Arial" w:cs="Arial"/>
      <w:sz w:val="28"/>
    </w:rPr>
  </w:style>
  <w:style w:type="paragraph" w:styleId="3">
    <w:name w:val="heading 3"/>
    <w:basedOn w:val="Standard"/>
    <w:next w:val="a0"/>
    <w:uiPriority w:val="9"/>
    <w:semiHidden/>
    <w:unhideWhenUsed/>
    <w:qFormat/>
    <w:pPr>
      <w:keepNext/>
      <w:spacing w:line="720" w:lineRule="auto"/>
      <w:outlineLvl w:val="2"/>
    </w:pPr>
    <w:rPr>
      <w:rFonts w:ascii="Arial" w:eastAsia="華康新儷中黑" w:hAnsi="Arial" w:cs="Arial"/>
      <w:sz w:val="28"/>
    </w:rPr>
  </w:style>
  <w:style w:type="paragraph" w:styleId="4">
    <w:name w:val="heading 4"/>
    <w:basedOn w:val="Standard"/>
    <w:next w:val="a0"/>
    <w:uiPriority w:val="9"/>
    <w:semiHidden/>
    <w:unhideWhenUsed/>
    <w:qFormat/>
    <w:pPr>
      <w:keepNext/>
      <w:spacing w:line="720" w:lineRule="auto"/>
      <w:outlineLvl w:val="3"/>
    </w:pPr>
    <w:rPr>
      <w:rFonts w:ascii="Arial" w:eastAsia="華康新儷中黑" w:hAnsi="Arial" w:cs="Arial"/>
    </w:rPr>
  </w:style>
  <w:style w:type="paragraph" w:styleId="5">
    <w:name w:val="heading 5"/>
    <w:basedOn w:val="Standard"/>
    <w:next w:val="a0"/>
    <w:uiPriority w:val="9"/>
    <w:semiHidden/>
    <w:unhideWhenUsed/>
    <w:qFormat/>
    <w:pPr>
      <w:keepNext/>
      <w:spacing w:line="720" w:lineRule="auto"/>
      <w:ind w:left="425"/>
      <w:outlineLvl w:val="4"/>
    </w:pPr>
    <w:rPr>
      <w:rFonts w:ascii="Arial" w:eastAsia="華康細圓體" w:hAnsi="Arial" w:cs="Arial"/>
    </w:rPr>
  </w:style>
  <w:style w:type="paragraph" w:styleId="6">
    <w:name w:val="heading 6"/>
    <w:basedOn w:val="Standard"/>
    <w:next w:val="a0"/>
    <w:uiPriority w:val="9"/>
    <w:semiHidden/>
    <w:unhideWhenUsed/>
    <w:qFormat/>
    <w:pPr>
      <w:keepNext/>
      <w:outlineLvl w:val="5"/>
    </w:pPr>
    <w:rPr>
      <w:rFonts w:ascii="Arial" w:eastAsia="Arial" w:hAnsi="Arial" w:cs="Arial"/>
    </w:rPr>
  </w:style>
  <w:style w:type="paragraph" w:styleId="7">
    <w:name w:val="heading 7"/>
    <w:basedOn w:val="Standard"/>
    <w:next w:val="Standard"/>
    <w:pPr>
      <w:keepNext/>
      <w:tabs>
        <w:tab w:val="clear" w:pos="1134"/>
        <w:tab w:val="clear" w:pos="2268"/>
        <w:tab w:val="clear" w:pos="3402"/>
        <w:tab w:val="clear" w:pos="4536"/>
        <w:tab w:val="clear" w:pos="5670"/>
        <w:tab w:val="clear" w:pos="6240"/>
        <w:tab w:val="clear" w:pos="6804"/>
        <w:tab w:val="clear" w:pos="7938"/>
        <w:tab w:val="left" w:pos="1210"/>
      </w:tabs>
      <w:spacing w:line="720" w:lineRule="atLeast"/>
      <w:outlineLvl w:val="6"/>
    </w:pPr>
    <w:rPr>
      <w:rFonts w:ascii="Arial" w:eastAsia="新細明體" w:hAnsi="Arial" w:cs="Arial"/>
      <w:b/>
      <w:spacing w:val="-20"/>
      <w:kern w:val="0"/>
      <w:sz w:val="36"/>
    </w:rPr>
  </w:style>
  <w:style w:type="paragraph" w:styleId="8">
    <w:name w:val="heading 8"/>
    <w:basedOn w:val="Standard"/>
    <w:next w:val="Standard"/>
    <w:pPr>
      <w:keepNext/>
      <w:tabs>
        <w:tab w:val="clear" w:pos="1134"/>
        <w:tab w:val="clear" w:pos="2268"/>
        <w:tab w:val="clear" w:pos="3402"/>
        <w:tab w:val="clear" w:pos="4536"/>
        <w:tab w:val="clear" w:pos="5670"/>
        <w:tab w:val="clear" w:pos="6240"/>
        <w:tab w:val="clear" w:pos="6804"/>
        <w:tab w:val="clear" w:pos="7938"/>
        <w:tab w:val="left" w:pos="1210"/>
      </w:tabs>
      <w:spacing w:line="720" w:lineRule="atLeast"/>
      <w:outlineLvl w:val="7"/>
    </w:pPr>
    <w:rPr>
      <w:rFonts w:ascii="Arial" w:eastAsia="新細明體" w:hAnsi="Arial" w:cs="Arial"/>
      <w:spacing w:val="-20"/>
      <w:kern w:val="0"/>
      <w:sz w:val="36"/>
    </w:rPr>
  </w:style>
  <w:style w:type="paragraph" w:styleId="9">
    <w:name w:val="heading 9"/>
    <w:basedOn w:val="Standard"/>
    <w:next w:val="Standard"/>
    <w:pPr>
      <w:keepNext/>
      <w:tabs>
        <w:tab w:val="clear" w:pos="1134"/>
        <w:tab w:val="clear" w:pos="2268"/>
        <w:tab w:val="clear" w:pos="3402"/>
        <w:tab w:val="clear" w:pos="4536"/>
        <w:tab w:val="clear" w:pos="5670"/>
        <w:tab w:val="clear" w:pos="6240"/>
        <w:tab w:val="clear" w:pos="6804"/>
        <w:tab w:val="clear" w:pos="7938"/>
        <w:tab w:val="left" w:pos="1210"/>
      </w:tabs>
      <w:spacing w:line="720" w:lineRule="atLeast"/>
      <w:outlineLvl w:val="8"/>
    </w:pPr>
    <w:rPr>
      <w:rFonts w:ascii="Arial" w:eastAsia="新細明體" w:hAnsi="Arial" w:cs="Arial"/>
      <w:spacing w:val="-20"/>
      <w:kern w:val="0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240"/>
        <w:tab w:val="left" w:pos="6804"/>
        <w:tab w:val="left" w:pos="7938"/>
      </w:tabs>
      <w:suppressAutoHyphens/>
      <w:snapToGrid w:val="0"/>
      <w:jc w:val="both"/>
    </w:pPr>
    <w:rPr>
      <w:rFonts w:eastAsia="華康楷書體W5"/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840"/>
      </w:tabs>
      <w:ind w:firstLine="454"/>
    </w:pPr>
    <w:rPr>
      <w:kern w:val="0"/>
    </w:rPr>
  </w:style>
  <w:style w:type="paragraph" w:styleId="a4">
    <w:name w:val="List"/>
    <w:basedOn w:val="Textbody"/>
    <w:rPr>
      <w:rFonts w:cs="Lucida Sans"/>
    </w:rPr>
  </w:style>
  <w:style w:type="paragraph" w:styleId="a5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0">
    <w:name w:val="Normal Indent"/>
    <w:basedOn w:val="Standard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240"/>
        <w:tab w:val="clear" w:pos="6804"/>
        <w:tab w:val="clear" w:pos="7938"/>
        <w:tab w:val="left" w:pos="842"/>
        <w:tab w:val="left" w:pos="1616"/>
        <w:tab w:val="left" w:pos="2750"/>
        <w:tab w:val="left" w:pos="3884"/>
        <w:tab w:val="left" w:pos="5018"/>
        <w:tab w:val="left" w:pos="6152"/>
        <w:tab w:val="left" w:pos="7286"/>
        <w:tab w:val="left" w:pos="8420"/>
      </w:tabs>
      <w:spacing w:before="80"/>
      <w:ind w:left="482"/>
    </w:pPr>
    <w:rPr>
      <w:sz w:val="22"/>
    </w:rPr>
  </w:style>
  <w:style w:type="paragraph" w:customStyle="1" w:styleId="Textbodyindent">
    <w:name w:val="Text body indent"/>
    <w:basedOn w:val="Standard"/>
    <w:pPr>
      <w:ind w:left="425"/>
    </w:pPr>
    <w:rPr>
      <w:rFonts w:ascii="華康中楷體" w:eastAsia="華康中楷體" w:hAnsi="華康中楷體" w:cs="華康中楷體"/>
    </w:rPr>
  </w:style>
  <w:style w:type="paragraph" w:styleId="a6">
    <w:name w:val="annotation text"/>
    <w:basedOn w:val="Standard"/>
    <w:pPr>
      <w:tabs>
        <w:tab w:val="clear" w:pos="6240"/>
        <w:tab w:val="left" w:pos="360"/>
      </w:tabs>
      <w:jc w:val="left"/>
    </w:pPr>
    <w:rPr>
      <w:sz w:val="22"/>
    </w:rPr>
  </w:style>
  <w:style w:type="paragraph" w:styleId="a7">
    <w:name w:val="Block Text"/>
    <w:basedOn w:val="Standard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240"/>
        <w:tab w:val="clear" w:pos="6804"/>
        <w:tab w:val="clear" w:pos="7938"/>
        <w:tab w:val="left" w:pos="1664"/>
      </w:tabs>
      <w:ind w:left="454" w:right="57" w:hanging="454"/>
    </w:pPr>
    <w:rPr>
      <w:rFonts w:ascii="華康中楷體" w:eastAsia="新細明體" w:hAnsi="華康中楷體" w:cs="華康中楷體"/>
      <w:spacing w:val="-20"/>
    </w:rPr>
  </w:style>
  <w:style w:type="paragraph" w:customStyle="1" w:styleId="Contents1">
    <w:name w:val="Contents 1"/>
    <w:basedOn w:val="Standard"/>
    <w:next w:val="Standard"/>
    <w:autoRedefine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240"/>
        <w:tab w:val="clear" w:pos="6804"/>
        <w:tab w:val="clear" w:pos="7938"/>
        <w:tab w:val="left" w:pos="1210"/>
      </w:tabs>
      <w:spacing w:line="0" w:lineRule="atLeast"/>
    </w:pPr>
    <w:rPr>
      <w:rFonts w:ascii="標楷體" w:eastAsia="標楷體" w:hAnsi="標楷體" w:cs="標楷體"/>
      <w:kern w:val="0"/>
      <w:sz w:val="16"/>
      <w:szCs w:val="16"/>
    </w:rPr>
  </w:style>
  <w:style w:type="paragraph" w:styleId="a8">
    <w:name w:val="header"/>
    <w:basedOn w:val="Standard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240"/>
        <w:tab w:val="clear" w:pos="6804"/>
        <w:tab w:val="clear" w:pos="7938"/>
        <w:tab w:val="center" w:pos="4153"/>
        <w:tab w:val="right" w:pos="8306"/>
      </w:tabs>
    </w:pPr>
    <w:rPr>
      <w:sz w:val="20"/>
    </w:rPr>
  </w:style>
  <w:style w:type="paragraph" w:styleId="a9">
    <w:name w:val="footer"/>
    <w:basedOn w:val="Standard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240"/>
        <w:tab w:val="clear" w:pos="6804"/>
        <w:tab w:val="clear" w:pos="7938"/>
        <w:tab w:val="center" w:pos="4153"/>
        <w:tab w:val="right" w:pos="8306"/>
      </w:tabs>
    </w:pPr>
    <w:rPr>
      <w:sz w:val="20"/>
    </w:rPr>
  </w:style>
  <w:style w:type="paragraph" w:styleId="aa">
    <w:name w:val="Balloon Text"/>
    <w:basedOn w:val="Standard"/>
    <w:rPr>
      <w:rFonts w:ascii="Arial" w:eastAsia="新細明體" w:hAnsi="Arial" w:cs="Arial"/>
      <w:sz w:val="18"/>
      <w:szCs w:val="18"/>
    </w:rPr>
  </w:style>
  <w:style w:type="paragraph" w:customStyle="1" w:styleId="Framecontents">
    <w:name w:val="Frame contents"/>
    <w:basedOn w:val="Standard"/>
  </w:style>
  <w:style w:type="character" w:styleId="ab">
    <w:name w:val="page number"/>
    <w:basedOn w:val="a1"/>
  </w:style>
  <w:style w:type="character" w:customStyle="1" w:styleId="ac">
    <w:name w:val="頁尾 字元"/>
    <w:rPr>
      <w:rFonts w:eastAsia="華康楷書體W5"/>
      <w:kern w:val="3"/>
    </w:rPr>
  </w:style>
  <w:style w:type="character" w:customStyle="1" w:styleId="ListLabel1">
    <w:name w:val="ListLabel 1"/>
    <w:rPr>
      <w:sz w:val="18"/>
    </w:rPr>
  </w:style>
  <w:style w:type="character" w:customStyle="1" w:styleId="ListLabel2">
    <w:name w:val="ListLabel 2"/>
    <w:rPr>
      <w:rFonts w:eastAsia="標楷體" w:cs="Times New Roman"/>
    </w:rPr>
  </w:style>
  <w:style w:type="character" w:customStyle="1" w:styleId="ListLabel3">
    <w:name w:val="ListLabel 3"/>
    <w:rPr>
      <w:b/>
    </w:rPr>
  </w:style>
  <w:style w:type="numbering" w:customStyle="1" w:styleId="1">
    <w:name w:val="無清單1"/>
    <w:basedOn w:val="a3"/>
    <w:pPr>
      <w:numPr>
        <w:numId w:val="1"/>
      </w:numPr>
    </w:pPr>
  </w:style>
  <w:style w:type="numbering" w:customStyle="1" w:styleId="WWNum1">
    <w:name w:val="WWNum1"/>
    <w:basedOn w:val="a3"/>
    <w:pPr>
      <w:numPr>
        <w:numId w:val="2"/>
      </w:numPr>
    </w:pPr>
  </w:style>
  <w:style w:type="numbering" w:customStyle="1" w:styleId="WWNum2">
    <w:name w:val="WWNum2"/>
    <w:basedOn w:val="a3"/>
    <w:pPr>
      <w:numPr>
        <w:numId w:val="3"/>
      </w:numPr>
    </w:pPr>
  </w:style>
  <w:style w:type="numbering" w:customStyle="1" w:styleId="WWNum3">
    <w:name w:val="WWNum3"/>
    <w:basedOn w:val="a3"/>
    <w:pPr>
      <w:numPr>
        <w:numId w:val="4"/>
      </w:numPr>
    </w:pPr>
  </w:style>
  <w:style w:type="numbering" w:customStyle="1" w:styleId="WWNum4">
    <w:name w:val="WWNum4"/>
    <w:basedOn w:val="a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系臨床教學服務評量</dc:title>
  <dc:creator>醫學系</dc:creator>
  <cp:lastModifiedBy>user</cp:lastModifiedBy>
  <cp:revision>2</cp:revision>
  <cp:lastPrinted>2016-09-20T07:38:00Z</cp:lastPrinted>
  <dcterms:created xsi:type="dcterms:W3CDTF">2023-07-15T08:04:00Z</dcterms:created>
  <dcterms:modified xsi:type="dcterms:W3CDTF">2023-07-15T08:04:00Z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陽明大學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